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957" w:rsidRDefault="00AB6957"/>
    <w:p w:rsidR="00AB6957" w:rsidRDefault="00AB6957"/>
    <w:p w:rsidR="00AB6957" w:rsidRDefault="00AB6957"/>
    <w:p w:rsidR="00AB6957" w:rsidRDefault="00055611">
      <w:r w:rsidRPr="00AB6957">
        <w:rPr>
          <w:rFonts w:ascii="Tahoma" w:hAnsi="Tahoma" w:cs="Tahoma"/>
          <w:noProof/>
          <w:sz w:val="28"/>
          <w:lang w:eastAsia="en-GB"/>
        </w:rPr>
        <w:drawing>
          <wp:anchor distT="0" distB="0" distL="114300" distR="114300" simplePos="0" relativeHeight="251658240" behindDoc="0" locked="0" layoutInCell="1" allowOverlap="1">
            <wp:simplePos x="0" y="0"/>
            <wp:positionH relativeFrom="margin">
              <wp:align>center</wp:align>
            </wp:positionH>
            <wp:positionV relativeFrom="margin">
              <wp:posOffset>1123950</wp:posOffset>
            </wp:positionV>
            <wp:extent cx="4257675" cy="2901315"/>
            <wp:effectExtent l="0" t="0" r="0" b="0"/>
            <wp:wrapSquare wrapText="bothSides"/>
            <wp:docPr id="2" name="Picture 2">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VP (Rape and Sexual Violence Project) - Solihull local offer">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257675" cy="2901879"/>
                    </a:xfrm>
                    <a:prstGeom prst="rect">
                      <a:avLst/>
                    </a:prstGeom>
                    <a:noFill/>
                    <a:ln>
                      <a:noFill/>
                    </a:ln>
                  </pic:spPr>
                </pic:pic>
              </a:graphicData>
            </a:graphic>
          </wp:anchor>
        </w:drawing>
      </w:r>
    </w:p>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Pr="00AB6957" w:rsidRDefault="00CE22DC" w:rsidP="00CE22DC">
      <w:pPr>
        <w:jc w:val="center"/>
        <w:rPr>
          <w:rFonts w:ascii="Tahoma" w:hAnsi="Tahoma" w:cs="Tahoma"/>
          <w:color w:val="7030A0"/>
          <w:sz w:val="72"/>
        </w:rPr>
      </w:pPr>
      <w:r>
        <w:rPr>
          <w:rFonts w:ascii="Tahoma" w:hAnsi="Tahoma" w:cs="Tahoma"/>
          <w:color w:val="7030A0"/>
          <w:sz w:val="72"/>
        </w:rPr>
        <w:t>Child</w:t>
      </w:r>
      <w:r w:rsidR="00CA517D">
        <w:rPr>
          <w:rFonts w:ascii="Tahoma" w:hAnsi="Tahoma" w:cs="Tahoma"/>
          <w:color w:val="7030A0"/>
          <w:sz w:val="72"/>
        </w:rPr>
        <w:t xml:space="preserve"> Safeguarding Policy &amp; Procedure</w:t>
      </w:r>
    </w:p>
    <w:p w:rsidR="00AB6957" w:rsidRDefault="00AB6957" w:rsidP="00AB6957">
      <w:pPr>
        <w:jc w:val="center"/>
        <w:rPr>
          <w:rFonts w:ascii="Tahoma" w:hAnsi="Tahoma" w:cs="Tahoma"/>
          <w:sz w:val="32"/>
        </w:rPr>
      </w:pPr>
    </w:p>
    <w:p w:rsidR="00F7002D" w:rsidRPr="00AB6957" w:rsidRDefault="00F7002D" w:rsidP="00F7002D">
      <w:pPr>
        <w:jc w:val="center"/>
        <w:rPr>
          <w:rFonts w:ascii="Tahoma" w:hAnsi="Tahoma" w:cs="Tahoma"/>
          <w:sz w:val="28"/>
        </w:rPr>
      </w:pPr>
      <w:r w:rsidRPr="00AB6957">
        <w:rPr>
          <w:rFonts w:ascii="Tahoma" w:hAnsi="Tahoma" w:cs="Tahoma"/>
          <w:sz w:val="28"/>
        </w:rPr>
        <w:t>Reviewed:</w:t>
      </w:r>
      <w:r>
        <w:rPr>
          <w:rFonts w:ascii="Tahoma" w:hAnsi="Tahoma" w:cs="Tahoma"/>
          <w:sz w:val="28"/>
        </w:rPr>
        <w:t xml:space="preserve"> </w:t>
      </w:r>
      <w:r w:rsidR="00324CA4">
        <w:rPr>
          <w:rFonts w:ascii="Tahoma" w:hAnsi="Tahoma" w:cs="Tahoma"/>
          <w:sz w:val="28"/>
        </w:rPr>
        <w:t>February 2026</w:t>
      </w:r>
    </w:p>
    <w:p w:rsidR="00F7002D" w:rsidRPr="00AB6957" w:rsidRDefault="00F7002D" w:rsidP="00F7002D">
      <w:pPr>
        <w:jc w:val="center"/>
        <w:rPr>
          <w:rFonts w:ascii="Tahoma" w:hAnsi="Tahoma" w:cs="Tahoma"/>
          <w:sz w:val="28"/>
        </w:rPr>
      </w:pPr>
      <w:r w:rsidRPr="00AB6957">
        <w:rPr>
          <w:rFonts w:ascii="Tahoma" w:hAnsi="Tahoma" w:cs="Tahoma"/>
          <w:sz w:val="28"/>
        </w:rPr>
        <w:t>Next Review Due:</w:t>
      </w:r>
      <w:r>
        <w:rPr>
          <w:rFonts w:ascii="Tahoma" w:hAnsi="Tahoma" w:cs="Tahoma"/>
          <w:sz w:val="28"/>
        </w:rPr>
        <w:t xml:space="preserve"> </w:t>
      </w:r>
      <w:r w:rsidR="00324CA4">
        <w:rPr>
          <w:rFonts w:ascii="Tahoma" w:hAnsi="Tahoma" w:cs="Tahoma"/>
          <w:sz w:val="28"/>
        </w:rPr>
        <w:t>February 2027</w:t>
      </w:r>
    </w:p>
    <w:p w:rsidR="00AB6957" w:rsidRDefault="00AB6957" w:rsidP="00AB6957">
      <w:pPr>
        <w:jc w:val="center"/>
        <w:rPr>
          <w:rFonts w:ascii="Tahoma" w:hAnsi="Tahoma" w:cs="Tahoma"/>
          <w:sz w:val="32"/>
        </w:rPr>
      </w:pPr>
    </w:p>
    <w:p w:rsidR="00AB6957" w:rsidRDefault="00AB6957" w:rsidP="00AB6957">
      <w:pPr>
        <w:jc w:val="center"/>
        <w:rPr>
          <w:rFonts w:ascii="Tahoma" w:hAnsi="Tahoma" w:cs="Tahoma"/>
          <w:sz w:val="32"/>
        </w:rPr>
      </w:pPr>
    </w:p>
    <w:p w:rsidR="00AB6957" w:rsidRDefault="00AB6957" w:rsidP="00AB6957">
      <w:pPr>
        <w:jc w:val="center"/>
        <w:rPr>
          <w:rFonts w:ascii="Tahoma" w:hAnsi="Tahoma" w:cs="Tahoma"/>
          <w:sz w:val="32"/>
        </w:rPr>
      </w:pPr>
    </w:p>
    <w:p w:rsidR="00AB6957" w:rsidRDefault="00AB6957" w:rsidP="00C87FC1">
      <w:pPr>
        <w:rPr>
          <w:rFonts w:ascii="Tahoma" w:hAnsi="Tahoma" w:cs="Tahoma"/>
          <w:sz w:val="32"/>
        </w:rPr>
      </w:pPr>
    </w:p>
    <w:p w:rsidR="00E772A4" w:rsidRPr="00F91684" w:rsidRDefault="00E772A4" w:rsidP="00F91684">
      <w:pPr>
        <w:keepNext/>
        <w:tabs>
          <w:tab w:val="left" w:pos="851"/>
        </w:tabs>
        <w:spacing w:before="240" w:after="240"/>
        <w:jc w:val="both"/>
        <w:outlineLvl w:val="0"/>
        <w:rPr>
          <w:rFonts w:ascii="Tahoma" w:hAnsi="Tahoma" w:cs="Tahoma"/>
          <w:b/>
          <w:bCs/>
          <w:color w:val="7030A0"/>
          <w:kern w:val="32"/>
        </w:rPr>
      </w:pPr>
      <w:r w:rsidRPr="00F91684">
        <w:rPr>
          <w:rFonts w:ascii="Tahoma" w:hAnsi="Tahoma" w:cs="Tahoma"/>
          <w:b/>
          <w:bCs/>
          <w:color w:val="7030A0"/>
          <w:kern w:val="32"/>
        </w:rPr>
        <w:lastRenderedPageBreak/>
        <w:t>Child Safeguarding Policy &amp; Procedure</w:t>
      </w:r>
    </w:p>
    <w:p w:rsidR="004F11D3" w:rsidRPr="00F91684" w:rsidRDefault="004F11D3" w:rsidP="00F91684">
      <w:pPr>
        <w:keepNext/>
        <w:tabs>
          <w:tab w:val="left" w:pos="851"/>
        </w:tabs>
        <w:spacing w:before="240" w:after="240"/>
        <w:jc w:val="both"/>
        <w:outlineLvl w:val="0"/>
        <w:rPr>
          <w:rFonts w:ascii="Tahoma" w:hAnsi="Tahoma" w:cs="Tahoma"/>
          <w:bCs/>
          <w:i/>
          <w:kern w:val="32"/>
        </w:rPr>
      </w:pPr>
      <w:r w:rsidRPr="00F91684">
        <w:rPr>
          <w:rFonts w:ascii="Tahoma" w:hAnsi="Tahoma" w:cs="Tahoma"/>
          <w:bCs/>
          <w:i/>
          <w:kern w:val="32"/>
          <w:u w:val="single"/>
        </w:rPr>
        <w:t>Note</w:t>
      </w:r>
      <w:r w:rsidRPr="00F91684">
        <w:rPr>
          <w:rFonts w:ascii="Tahoma" w:hAnsi="Tahoma" w:cs="Tahoma"/>
          <w:bCs/>
          <w:i/>
          <w:kern w:val="32"/>
        </w:rPr>
        <w:t xml:space="preserve">: Throughout the policy, we use the term victim-survivors to describe children who have been subjected to sexual violence and abuse. This is because all children are victims, yet we respect that some children, as they progress through their therapeutic journey, may prefer to be seen and referred to as survivors. Therefore, we use the term victim-survivors to capture both preferences. </w:t>
      </w:r>
    </w:p>
    <w:p w:rsidR="006C3D02" w:rsidRPr="00F91684" w:rsidRDefault="006C3D02" w:rsidP="00F91684">
      <w:pPr>
        <w:keepNext/>
        <w:tabs>
          <w:tab w:val="left" w:pos="851"/>
        </w:tabs>
        <w:spacing w:before="240" w:after="240"/>
        <w:jc w:val="both"/>
        <w:outlineLvl w:val="0"/>
        <w:rPr>
          <w:rFonts w:ascii="Tahoma" w:hAnsi="Tahoma" w:cs="Tahoma"/>
          <w:b/>
          <w:bCs/>
          <w:kern w:val="32"/>
        </w:rPr>
      </w:pPr>
    </w:p>
    <w:p w:rsidR="00FE72EC" w:rsidRPr="00F91684" w:rsidRDefault="00FE72EC" w:rsidP="00F91684">
      <w:pPr>
        <w:keepNext/>
        <w:tabs>
          <w:tab w:val="left" w:pos="851"/>
        </w:tabs>
        <w:spacing w:before="240" w:after="240"/>
        <w:jc w:val="both"/>
        <w:outlineLvl w:val="0"/>
        <w:rPr>
          <w:rFonts w:ascii="Tahoma" w:hAnsi="Tahoma" w:cs="Tahoma"/>
          <w:b/>
          <w:bCs/>
          <w:kern w:val="32"/>
        </w:rPr>
      </w:pPr>
      <w:r w:rsidRPr="00F91684">
        <w:rPr>
          <w:rFonts w:ascii="Tahoma" w:hAnsi="Tahoma" w:cs="Tahoma"/>
          <w:b/>
          <w:bCs/>
          <w:kern w:val="32"/>
        </w:rPr>
        <w:t>Introduction</w:t>
      </w:r>
    </w:p>
    <w:p w:rsidR="00FE72EC" w:rsidRPr="00F91684" w:rsidRDefault="00FE72EC" w:rsidP="00F91684">
      <w:pPr>
        <w:pStyle w:val="BodyText2"/>
        <w:rPr>
          <w:rFonts w:ascii="Tahoma" w:hAnsi="Tahoma" w:cs="Tahoma"/>
          <w:sz w:val="22"/>
          <w:szCs w:val="22"/>
        </w:rPr>
      </w:pPr>
      <w:r w:rsidRPr="00F91684">
        <w:rPr>
          <w:rFonts w:ascii="Tahoma" w:hAnsi="Tahoma" w:cs="Tahoma"/>
          <w:sz w:val="22"/>
          <w:szCs w:val="22"/>
        </w:rPr>
        <w:t xml:space="preserve">We provide professional, compassionate and sensitive services to </w:t>
      </w:r>
      <w:r w:rsidR="004F11D3" w:rsidRPr="00F91684">
        <w:rPr>
          <w:rFonts w:ascii="Tahoma" w:hAnsi="Tahoma" w:cs="Tahoma"/>
          <w:sz w:val="22"/>
          <w:szCs w:val="22"/>
        </w:rPr>
        <w:t>victim-</w:t>
      </w:r>
      <w:r w:rsidRPr="00F91684">
        <w:rPr>
          <w:rFonts w:ascii="Tahoma" w:hAnsi="Tahoma" w:cs="Tahoma"/>
          <w:sz w:val="22"/>
          <w:szCs w:val="22"/>
        </w:rPr>
        <w:t>survivors of sexual violence and abuse.</w:t>
      </w:r>
    </w:p>
    <w:p w:rsidR="00FE72EC" w:rsidRPr="00F91684" w:rsidRDefault="00FE72EC" w:rsidP="00F91684">
      <w:pPr>
        <w:jc w:val="both"/>
        <w:rPr>
          <w:rFonts w:ascii="Tahoma" w:hAnsi="Tahoma" w:cs="Tahoma"/>
          <w:lang w:val="en-US"/>
        </w:rPr>
      </w:pPr>
    </w:p>
    <w:p w:rsidR="00FE72EC" w:rsidRPr="00FE72EC" w:rsidRDefault="00FE72EC" w:rsidP="00F91684">
      <w:pPr>
        <w:jc w:val="both"/>
        <w:rPr>
          <w:rFonts w:ascii="Tahoma" w:hAnsi="Tahoma" w:cs="Tahoma"/>
        </w:rPr>
      </w:pPr>
      <w:r w:rsidRPr="00F91684">
        <w:rPr>
          <w:rFonts w:ascii="Tahoma" w:hAnsi="Tahoma" w:cs="Tahoma"/>
          <w:lang w:val="en-US"/>
        </w:rPr>
        <w:t xml:space="preserve">This policy applies to all RSVP team members.  </w:t>
      </w:r>
      <w:r w:rsidRPr="00F91684">
        <w:rPr>
          <w:rFonts w:ascii="Tahoma" w:hAnsi="Tahoma" w:cs="Tahoma"/>
        </w:rPr>
        <w:t>We will update this policy annually in</w:t>
      </w:r>
      <w:r w:rsidR="004F11D3" w:rsidRPr="00F91684">
        <w:rPr>
          <w:rFonts w:ascii="Tahoma" w:hAnsi="Tahoma" w:cs="Tahoma"/>
        </w:rPr>
        <w:t xml:space="preserve"> accordance with new statutory guidance and legislative changes, along with</w:t>
      </w:r>
      <w:r w:rsidRPr="00F91684">
        <w:rPr>
          <w:rFonts w:ascii="Tahoma" w:hAnsi="Tahoma" w:cs="Tahoma"/>
        </w:rPr>
        <w:t xml:space="preserve"> consultation with team members and other stakeholders, where necessary.</w:t>
      </w:r>
      <w:r w:rsidRPr="00FE72EC">
        <w:rPr>
          <w:rFonts w:ascii="Tahoma" w:hAnsi="Tahoma" w:cs="Tahoma"/>
        </w:rPr>
        <w:t xml:space="preserve"> </w:t>
      </w:r>
    </w:p>
    <w:p w:rsidR="00FE72EC" w:rsidRPr="00FE72EC" w:rsidRDefault="00FE72EC" w:rsidP="00F91684">
      <w:pPr>
        <w:keepNext/>
        <w:tabs>
          <w:tab w:val="left" w:pos="851"/>
        </w:tabs>
        <w:spacing w:before="240" w:after="240"/>
        <w:jc w:val="both"/>
        <w:outlineLvl w:val="0"/>
        <w:rPr>
          <w:rFonts w:ascii="Tahoma" w:hAnsi="Tahoma" w:cs="Tahoma"/>
          <w:b/>
          <w:bCs/>
          <w:kern w:val="32"/>
        </w:rPr>
      </w:pPr>
    </w:p>
    <w:p w:rsidR="00FE72EC" w:rsidRPr="00FE72EC" w:rsidRDefault="00A3364D" w:rsidP="00F91684">
      <w:pPr>
        <w:pStyle w:val="ListParagraph"/>
        <w:keepNext/>
        <w:numPr>
          <w:ilvl w:val="0"/>
          <w:numId w:val="17"/>
        </w:numPr>
        <w:tabs>
          <w:tab w:val="left" w:pos="851"/>
        </w:tabs>
        <w:spacing w:before="240" w:after="240"/>
        <w:jc w:val="both"/>
        <w:outlineLvl w:val="0"/>
        <w:rPr>
          <w:rFonts w:ascii="Tahoma" w:hAnsi="Tahoma" w:cs="Tahoma"/>
          <w:b/>
          <w:bCs/>
          <w:kern w:val="32"/>
        </w:rPr>
      </w:pPr>
      <w:bookmarkStart w:id="0" w:name="_Toc465268758"/>
      <w:r w:rsidRPr="004B0FCB">
        <w:rPr>
          <w:rFonts w:ascii="Tahoma" w:hAnsi="Tahoma" w:cs="Tahoma"/>
          <w:b/>
          <w:bCs/>
          <w:kern w:val="32"/>
        </w:rPr>
        <w:t>A Child Centred Approach to Safeguarding</w:t>
      </w:r>
      <w:r w:rsidR="00FE72EC" w:rsidRPr="004B0FCB">
        <w:rPr>
          <w:rFonts w:ascii="Tahoma" w:hAnsi="Tahoma" w:cs="Tahoma"/>
          <w:b/>
          <w:bCs/>
          <w:kern w:val="32"/>
        </w:rPr>
        <w:t xml:space="preserve"> </w:t>
      </w:r>
      <w:r w:rsidR="00FE72EC" w:rsidRPr="00FE72EC">
        <w:rPr>
          <w:rFonts w:ascii="Tahoma" w:hAnsi="Tahoma" w:cs="Tahoma"/>
          <w:b/>
          <w:bCs/>
          <w:kern w:val="32"/>
        </w:rPr>
        <w:t>- Policy statement</w:t>
      </w:r>
      <w:bookmarkEnd w:id="0"/>
    </w:p>
    <w:p w:rsidR="00FE72EC" w:rsidRPr="00FE72EC" w:rsidRDefault="00FE72EC" w:rsidP="00F91684">
      <w:pPr>
        <w:jc w:val="both"/>
        <w:rPr>
          <w:rFonts w:ascii="Tahoma" w:hAnsi="Tahoma" w:cs="Tahoma"/>
          <w:snapToGrid w:val="0"/>
        </w:rPr>
      </w:pPr>
      <w:r w:rsidRPr="00FE72EC">
        <w:rPr>
          <w:rFonts w:ascii="Tahoma" w:hAnsi="Tahoma" w:cs="Tahoma"/>
        </w:rPr>
        <w:t xml:space="preserve">RSVP seeks to safeguard and protect children and young people from all forms of abuse and neglect. </w:t>
      </w:r>
      <w:r w:rsidRPr="00FE72EC">
        <w:rPr>
          <w:rFonts w:ascii="Tahoma" w:hAnsi="Tahoma" w:cs="Tahoma"/>
          <w:snapToGrid w:val="0"/>
        </w:rPr>
        <w:t>Safeguarding and promoting the welfare of children is defined for the purpose of statutory guidance under the Children Acts 1989 and 2004 respectively as:</w:t>
      </w:r>
    </w:p>
    <w:p w:rsidR="00FE72EC" w:rsidRPr="00FE72EC" w:rsidRDefault="00FE72EC" w:rsidP="00F91684">
      <w:pPr>
        <w:jc w:val="both"/>
        <w:rPr>
          <w:rFonts w:ascii="Tahoma" w:hAnsi="Tahoma" w:cs="Tahoma"/>
          <w:snapToGrid w:val="0"/>
        </w:rPr>
      </w:pPr>
    </w:p>
    <w:p w:rsidR="00FE72EC" w:rsidRPr="00FE72EC" w:rsidRDefault="00FE72EC" w:rsidP="00F91684">
      <w:pPr>
        <w:numPr>
          <w:ilvl w:val="0"/>
          <w:numId w:val="1"/>
        </w:numPr>
        <w:spacing w:after="0" w:line="240" w:lineRule="auto"/>
        <w:jc w:val="both"/>
        <w:rPr>
          <w:rFonts w:ascii="Tahoma" w:hAnsi="Tahoma" w:cs="Tahoma"/>
          <w:snapToGrid w:val="0"/>
        </w:rPr>
      </w:pPr>
      <w:r w:rsidRPr="00FE72EC">
        <w:rPr>
          <w:rFonts w:ascii="Tahoma" w:hAnsi="Tahoma" w:cs="Tahoma"/>
          <w:snapToGrid w:val="0"/>
        </w:rPr>
        <w:t>Protecting children from maltreatment</w:t>
      </w:r>
    </w:p>
    <w:p w:rsidR="00FE72EC" w:rsidRPr="00FE72EC" w:rsidRDefault="00FE72EC" w:rsidP="00F91684">
      <w:pPr>
        <w:numPr>
          <w:ilvl w:val="0"/>
          <w:numId w:val="1"/>
        </w:numPr>
        <w:spacing w:after="0" w:line="240" w:lineRule="auto"/>
        <w:jc w:val="both"/>
        <w:rPr>
          <w:rFonts w:ascii="Tahoma" w:hAnsi="Tahoma" w:cs="Tahoma"/>
          <w:snapToGrid w:val="0"/>
        </w:rPr>
      </w:pPr>
      <w:r w:rsidRPr="00FE72EC">
        <w:rPr>
          <w:rFonts w:ascii="Tahoma" w:hAnsi="Tahoma" w:cs="Tahoma"/>
          <w:snapToGrid w:val="0"/>
        </w:rPr>
        <w:t>Preventing impairment of children’s health or development</w:t>
      </w:r>
    </w:p>
    <w:p w:rsidR="00FE72EC" w:rsidRPr="00FE72EC" w:rsidRDefault="00FE72EC" w:rsidP="00F91684">
      <w:pPr>
        <w:numPr>
          <w:ilvl w:val="0"/>
          <w:numId w:val="1"/>
        </w:numPr>
        <w:spacing w:after="0" w:line="240" w:lineRule="auto"/>
        <w:jc w:val="both"/>
        <w:rPr>
          <w:rFonts w:ascii="Tahoma" w:hAnsi="Tahoma" w:cs="Tahoma"/>
        </w:rPr>
      </w:pPr>
      <w:r w:rsidRPr="00FE72EC">
        <w:rPr>
          <w:rFonts w:ascii="Tahoma" w:hAnsi="Tahoma" w:cs="Tahoma"/>
          <w:snapToGrid w:val="0"/>
        </w:rPr>
        <w:t>Ensuring that children are growing up in circumstances consistent with the provision of safe and effective care</w:t>
      </w:r>
    </w:p>
    <w:p w:rsidR="00FE72EC" w:rsidRPr="00977B0B" w:rsidRDefault="00FE72EC" w:rsidP="00F91684">
      <w:pPr>
        <w:numPr>
          <w:ilvl w:val="0"/>
          <w:numId w:val="1"/>
        </w:numPr>
        <w:spacing w:after="0" w:line="240" w:lineRule="auto"/>
        <w:jc w:val="both"/>
        <w:rPr>
          <w:rFonts w:ascii="Tahoma" w:hAnsi="Tahoma" w:cs="Tahoma"/>
        </w:rPr>
      </w:pPr>
      <w:r w:rsidRPr="00FE72EC">
        <w:rPr>
          <w:rFonts w:ascii="Tahoma" w:hAnsi="Tahoma" w:cs="Tahoma"/>
          <w:snapToGrid w:val="0"/>
        </w:rPr>
        <w:t>Undertaking that role so as to enable those children to have optimum life chances and to enter adulthood successfully.</w:t>
      </w:r>
    </w:p>
    <w:p w:rsidR="00977B0B" w:rsidRDefault="00977B0B" w:rsidP="00F91684">
      <w:pPr>
        <w:spacing w:after="0" w:line="240" w:lineRule="auto"/>
        <w:jc w:val="both"/>
        <w:rPr>
          <w:rFonts w:ascii="Tahoma" w:hAnsi="Tahoma" w:cs="Tahoma"/>
          <w:snapToGrid w:val="0"/>
        </w:rPr>
      </w:pPr>
    </w:p>
    <w:p w:rsidR="00977B0B" w:rsidRPr="00977B0B" w:rsidRDefault="00977B0B" w:rsidP="00F7002D">
      <w:pPr>
        <w:spacing w:after="0" w:line="240" w:lineRule="auto"/>
        <w:rPr>
          <w:rFonts w:ascii="Tahoma" w:hAnsi="Tahoma" w:cs="Tahoma"/>
        </w:rPr>
      </w:pPr>
      <w:r w:rsidRPr="00977B0B">
        <w:rPr>
          <w:rFonts w:ascii="Tahoma" w:hAnsi="Tahoma" w:cs="Tahoma"/>
        </w:rPr>
        <w:t xml:space="preserve">This </w:t>
      </w:r>
      <w:r w:rsidRPr="00F91684">
        <w:rPr>
          <w:rFonts w:ascii="Tahoma" w:hAnsi="Tahoma" w:cs="Tahoma"/>
        </w:rPr>
        <w:t>policy is inten</w:t>
      </w:r>
      <w:r w:rsidR="00F7002D">
        <w:rPr>
          <w:rFonts w:ascii="Tahoma" w:hAnsi="Tahoma" w:cs="Tahoma"/>
        </w:rPr>
        <w:t xml:space="preserve">ded for use in conjunction with statutory guidance on </w:t>
      </w:r>
      <w:r w:rsidR="00CD67DE">
        <w:rPr>
          <w:rFonts w:ascii="Tahoma" w:hAnsi="Tahoma" w:cs="Tahoma"/>
        </w:rPr>
        <w:t>“</w:t>
      </w:r>
      <w:r w:rsidR="00F7002D">
        <w:rPr>
          <w:rFonts w:ascii="Tahoma" w:hAnsi="Tahoma" w:cs="Tahoma"/>
        </w:rPr>
        <w:t>Working together to safeguard children December 2023</w:t>
      </w:r>
      <w:r w:rsidR="00CD67DE">
        <w:rPr>
          <w:rFonts w:ascii="Tahoma" w:hAnsi="Tahoma" w:cs="Tahoma"/>
        </w:rPr>
        <w:t xml:space="preserve">” </w:t>
      </w:r>
      <w:hyperlink r:id="rId10" w:history="1">
        <w:r w:rsidR="00CD67DE" w:rsidRPr="004A6C22">
          <w:rPr>
            <w:rStyle w:val="Hyperlink"/>
            <w:rFonts w:ascii="Tahoma" w:hAnsi="Tahoma" w:cs="Tahoma"/>
          </w:rPr>
          <w:t>https://workingtogetheronline.co.uk/</w:t>
        </w:r>
      </w:hyperlink>
      <w:r w:rsidR="00CD67DE">
        <w:rPr>
          <w:rFonts w:ascii="Tahoma" w:hAnsi="Tahoma" w:cs="Tahoma"/>
        </w:rPr>
        <w:t xml:space="preserve"> </w:t>
      </w:r>
    </w:p>
    <w:p w:rsidR="00603253" w:rsidRDefault="00603253" w:rsidP="00F91684">
      <w:pPr>
        <w:pStyle w:val="Heading3"/>
        <w:jc w:val="both"/>
        <w:rPr>
          <w:rFonts w:ascii="Tahoma" w:hAnsi="Tahoma" w:cs="Tahoma"/>
          <w:sz w:val="22"/>
          <w:szCs w:val="22"/>
          <w:lang w:val="en-US"/>
        </w:rPr>
      </w:pPr>
      <w:bookmarkStart w:id="1" w:name="_Toc465268759"/>
    </w:p>
    <w:p w:rsidR="00FE72EC" w:rsidRPr="006C3D02" w:rsidRDefault="00FE72EC" w:rsidP="00F91684">
      <w:pPr>
        <w:pStyle w:val="Heading3"/>
        <w:jc w:val="both"/>
        <w:rPr>
          <w:rFonts w:ascii="Tahoma" w:hAnsi="Tahoma" w:cs="Tahoma"/>
          <w:sz w:val="22"/>
          <w:szCs w:val="22"/>
          <w:lang w:val="en-US"/>
        </w:rPr>
      </w:pPr>
      <w:r w:rsidRPr="00FE72EC">
        <w:rPr>
          <w:rFonts w:ascii="Tahoma" w:hAnsi="Tahoma" w:cs="Tahoma"/>
          <w:sz w:val="22"/>
          <w:szCs w:val="22"/>
          <w:lang w:val="en-US"/>
        </w:rPr>
        <w:t>Aims and objectives</w:t>
      </w:r>
      <w:bookmarkEnd w:id="1"/>
      <w:r w:rsidRPr="00FE72EC">
        <w:rPr>
          <w:rFonts w:ascii="Tahoma" w:hAnsi="Tahoma" w:cs="Tahoma"/>
          <w:sz w:val="22"/>
          <w:szCs w:val="22"/>
          <w:lang w:val="en-US"/>
        </w:rPr>
        <w:t xml:space="preserve"> </w:t>
      </w:r>
    </w:p>
    <w:p w:rsidR="00FE72EC" w:rsidRPr="00FE72EC" w:rsidRDefault="00FE72EC" w:rsidP="00F91684">
      <w:pPr>
        <w:ind w:left="360"/>
        <w:jc w:val="both"/>
        <w:rPr>
          <w:rFonts w:ascii="Tahoma" w:hAnsi="Tahoma" w:cs="Tahoma"/>
        </w:rPr>
      </w:pPr>
      <w:r w:rsidRPr="00FE72EC">
        <w:rPr>
          <w:rFonts w:ascii="Tahoma" w:hAnsi="Tahoma" w:cs="Tahoma"/>
        </w:rPr>
        <w:t>The aims of this child safeguarding policy are to:</w:t>
      </w:r>
    </w:p>
    <w:p w:rsidR="00FE72EC" w:rsidRPr="00FE72EC" w:rsidRDefault="00FE72EC" w:rsidP="00F91684">
      <w:pPr>
        <w:pStyle w:val="ListParagraph"/>
        <w:numPr>
          <w:ilvl w:val="0"/>
          <w:numId w:val="2"/>
        </w:numPr>
        <w:spacing w:after="0"/>
        <w:jc w:val="both"/>
        <w:rPr>
          <w:rFonts w:ascii="Tahoma" w:hAnsi="Tahoma" w:cs="Tahoma"/>
        </w:rPr>
      </w:pPr>
      <w:r w:rsidRPr="00FE72EC">
        <w:rPr>
          <w:rFonts w:ascii="Tahoma" w:hAnsi="Tahoma" w:cs="Tahoma"/>
        </w:rPr>
        <w:t>protect children from harm, abuse or neglect,</w:t>
      </w:r>
    </w:p>
    <w:p w:rsidR="00FE72EC" w:rsidRPr="00FE72EC" w:rsidRDefault="00FE72EC" w:rsidP="00F91684">
      <w:pPr>
        <w:numPr>
          <w:ilvl w:val="0"/>
          <w:numId w:val="2"/>
        </w:numPr>
        <w:shd w:val="clear" w:color="auto" w:fill="FFFFFF"/>
        <w:spacing w:after="0" w:line="240" w:lineRule="auto"/>
        <w:ind w:left="1797" w:hanging="357"/>
        <w:jc w:val="both"/>
        <w:rPr>
          <w:rFonts w:ascii="Tahoma" w:hAnsi="Tahoma" w:cs="Tahoma"/>
          <w:color w:val="0B0C0C"/>
        </w:rPr>
      </w:pPr>
      <w:r w:rsidRPr="00FE72EC">
        <w:rPr>
          <w:rFonts w:ascii="Tahoma" w:hAnsi="Tahoma" w:cs="Tahoma"/>
          <w:color w:val="0B0C0C"/>
        </w:rPr>
        <w:t>prevent harm and reduce the risk of abuse or neglect to children,</w:t>
      </w:r>
    </w:p>
    <w:p w:rsidR="00FE72EC" w:rsidRPr="00FE72EC" w:rsidRDefault="00FE72EC" w:rsidP="00F91684">
      <w:pPr>
        <w:numPr>
          <w:ilvl w:val="0"/>
          <w:numId w:val="2"/>
        </w:numPr>
        <w:shd w:val="clear" w:color="auto" w:fill="FFFFFF"/>
        <w:spacing w:after="75" w:line="240" w:lineRule="auto"/>
        <w:jc w:val="both"/>
        <w:rPr>
          <w:rFonts w:ascii="Tahoma" w:hAnsi="Tahoma" w:cs="Tahoma"/>
          <w:color w:val="0B0C0C"/>
        </w:rPr>
      </w:pPr>
      <w:r w:rsidRPr="00FE72EC">
        <w:rPr>
          <w:rFonts w:ascii="Tahoma" w:hAnsi="Tahoma" w:cs="Tahoma"/>
          <w:color w:val="0B0C0C"/>
        </w:rPr>
        <w:t>stop abuse or neglect wherever possible,</w:t>
      </w:r>
    </w:p>
    <w:p w:rsidR="00FE72EC" w:rsidRPr="00F91684" w:rsidRDefault="00FE72EC" w:rsidP="00F91684">
      <w:pPr>
        <w:numPr>
          <w:ilvl w:val="0"/>
          <w:numId w:val="2"/>
        </w:numPr>
        <w:shd w:val="clear" w:color="auto" w:fill="FFFFFF"/>
        <w:spacing w:after="75" w:line="240" w:lineRule="auto"/>
        <w:jc w:val="both"/>
        <w:rPr>
          <w:rFonts w:ascii="Tahoma" w:hAnsi="Tahoma" w:cs="Tahoma"/>
          <w:color w:val="0B0C0C"/>
        </w:rPr>
      </w:pPr>
      <w:r w:rsidRPr="00F91684">
        <w:rPr>
          <w:rFonts w:ascii="Tahoma" w:hAnsi="Tahoma" w:cs="Tahoma"/>
          <w:color w:val="0B0C0C"/>
        </w:rPr>
        <w:lastRenderedPageBreak/>
        <w:t>safeguard children, young people,</w:t>
      </w:r>
      <w:r w:rsidR="00C87FC1" w:rsidRPr="00F91684">
        <w:rPr>
          <w:rFonts w:ascii="Tahoma" w:hAnsi="Tahoma" w:cs="Tahoma"/>
          <w:color w:val="0B0C0C"/>
        </w:rPr>
        <w:t xml:space="preserve"> families</w:t>
      </w:r>
      <w:r w:rsidRPr="00F91684">
        <w:rPr>
          <w:rFonts w:ascii="Tahoma" w:hAnsi="Tahoma" w:cs="Tahoma"/>
          <w:color w:val="0B0C0C"/>
        </w:rPr>
        <w:t xml:space="preserve"> and </w:t>
      </w:r>
      <w:r w:rsidR="00C87FC1" w:rsidRPr="00F91684">
        <w:rPr>
          <w:rFonts w:ascii="Tahoma" w:hAnsi="Tahoma" w:cs="Tahoma"/>
          <w:color w:val="0B0C0C"/>
        </w:rPr>
        <w:t>siblings</w:t>
      </w:r>
      <w:r w:rsidRPr="00F91684">
        <w:rPr>
          <w:rFonts w:ascii="Tahoma" w:hAnsi="Tahoma" w:cs="Tahoma"/>
          <w:color w:val="0B0C0C"/>
        </w:rPr>
        <w:t xml:space="preserve"> in a way that supports them in making choices, and having control about how they want to live,</w:t>
      </w:r>
    </w:p>
    <w:p w:rsidR="00FE72EC" w:rsidRPr="00F91684" w:rsidRDefault="00FE72EC" w:rsidP="00F91684">
      <w:pPr>
        <w:numPr>
          <w:ilvl w:val="0"/>
          <w:numId w:val="2"/>
        </w:numPr>
        <w:shd w:val="clear" w:color="auto" w:fill="FFFFFF"/>
        <w:spacing w:after="75" w:line="240" w:lineRule="auto"/>
        <w:jc w:val="both"/>
        <w:rPr>
          <w:rFonts w:ascii="Tahoma" w:hAnsi="Tahoma" w:cs="Tahoma"/>
          <w:color w:val="0B0C0C"/>
        </w:rPr>
      </w:pPr>
      <w:r w:rsidRPr="00F91684">
        <w:rPr>
          <w:rFonts w:ascii="Tahoma" w:hAnsi="Tahoma" w:cs="Tahoma"/>
          <w:color w:val="0B0C0C"/>
        </w:rPr>
        <w:t>promote an approach that concentrates on improving life for the children concerned,</w:t>
      </w:r>
    </w:p>
    <w:p w:rsidR="00FE72EC" w:rsidRPr="00F91684" w:rsidRDefault="00FE72EC" w:rsidP="00F91684">
      <w:pPr>
        <w:pStyle w:val="ListParagraph"/>
        <w:numPr>
          <w:ilvl w:val="0"/>
          <w:numId w:val="2"/>
        </w:numPr>
        <w:jc w:val="both"/>
        <w:rPr>
          <w:rFonts w:ascii="Tahoma" w:hAnsi="Tahoma" w:cs="Tahoma"/>
        </w:rPr>
      </w:pPr>
      <w:r w:rsidRPr="00F91684">
        <w:rPr>
          <w:rFonts w:ascii="Tahoma" w:hAnsi="Tahoma" w:cs="Tahoma"/>
        </w:rPr>
        <w:t>work to the highest standard of good practice,</w:t>
      </w:r>
    </w:p>
    <w:p w:rsidR="00FE72EC" w:rsidRPr="00F91684" w:rsidRDefault="00FE72EC" w:rsidP="00F91684">
      <w:pPr>
        <w:pStyle w:val="ListParagraph"/>
        <w:numPr>
          <w:ilvl w:val="0"/>
          <w:numId w:val="2"/>
        </w:numPr>
        <w:jc w:val="both"/>
        <w:rPr>
          <w:rFonts w:ascii="Tahoma" w:hAnsi="Tahoma" w:cs="Tahoma"/>
        </w:rPr>
      </w:pPr>
      <w:r w:rsidRPr="00F91684">
        <w:rPr>
          <w:rFonts w:ascii="Tahoma" w:hAnsi="Tahoma" w:cs="Tahoma"/>
        </w:rPr>
        <w:t xml:space="preserve">instigate effective intervention if a child’s welfare is </w:t>
      </w:r>
      <w:r w:rsidR="00C87FC1" w:rsidRPr="00F91684">
        <w:rPr>
          <w:rFonts w:ascii="Tahoma" w:hAnsi="Tahoma" w:cs="Tahoma"/>
        </w:rPr>
        <w:t xml:space="preserve">known or suspected to be </w:t>
      </w:r>
      <w:r w:rsidRPr="00F91684">
        <w:rPr>
          <w:rFonts w:ascii="Tahoma" w:hAnsi="Tahoma" w:cs="Tahoma"/>
        </w:rPr>
        <w:t>at risk</w:t>
      </w:r>
      <w:r w:rsidR="00C87FC1" w:rsidRPr="00F91684">
        <w:rPr>
          <w:rFonts w:ascii="Tahoma" w:hAnsi="Tahoma" w:cs="Tahoma"/>
        </w:rPr>
        <w:t xml:space="preserve"> </w:t>
      </w:r>
    </w:p>
    <w:p w:rsidR="00184A36" w:rsidRPr="00F91684" w:rsidRDefault="00FE72EC" w:rsidP="00F91684">
      <w:pPr>
        <w:pStyle w:val="ListParagraph"/>
        <w:numPr>
          <w:ilvl w:val="0"/>
          <w:numId w:val="2"/>
        </w:numPr>
        <w:jc w:val="both"/>
        <w:rPr>
          <w:rFonts w:ascii="Tahoma" w:hAnsi="Tahoma" w:cs="Tahoma"/>
        </w:rPr>
      </w:pPr>
      <w:r w:rsidRPr="00F91684">
        <w:rPr>
          <w:rFonts w:ascii="Tahoma" w:hAnsi="Tahoma" w:cs="Tahoma"/>
        </w:rPr>
        <w:t>protect staff and volunteers</w:t>
      </w:r>
      <w:r w:rsidR="002E5030" w:rsidRPr="00F91684">
        <w:rPr>
          <w:rFonts w:ascii="Tahoma" w:hAnsi="Tahoma" w:cs="Tahoma"/>
        </w:rPr>
        <w:t xml:space="preserve"> from v</w:t>
      </w:r>
      <w:r w:rsidR="00184A36" w:rsidRPr="00F91684">
        <w:rPr>
          <w:rFonts w:ascii="Tahoma" w:hAnsi="Tahoma" w:cs="Tahoma"/>
        </w:rPr>
        <w:t xml:space="preserve">icarious trauma, ensuring staff have access to clinical and work supervision, </w:t>
      </w:r>
      <w:r w:rsidR="00CD1739" w:rsidRPr="00F91684">
        <w:rPr>
          <w:rFonts w:ascii="Tahoma" w:hAnsi="Tahoma" w:cs="Tahoma"/>
        </w:rPr>
        <w:t xml:space="preserve">access to wellbeing resources, regular safeguarding training and a reflective space, have full and up to date Disclosure &amp; Barring Service checks at an enhanced level, </w:t>
      </w:r>
      <w:r w:rsidR="00184A36" w:rsidRPr="00F91684">
        <w:rPr>
          <w:rFonts w:ascii="Tahoma" w:hAnsi="Tahoma" w:cs="Tahoma"/>
        </w:rPr>
        <w:t>and safer recruiting of the right staff to work and volunteer with children</w:t>
      </w:r>
    </w:p>
    <w:p w:rsidR="00FE2725" w:rsidRPr="00F91684" w:rsidRDefault="00FE2725" w:rsidP="00F91684">
      <w:pPr>
        <w:jc w:val="both"/>
        <w:rPr>
          <w:rFonts w:ascii="Tahoma" w:hAnsi="Tahoma" w:cs="Tahoma"/>
        </w:rPr>
      </w:pPr>
      <w:r w:rsidRPr="00F91684">
        <w:rPr>
          <w:rFonts w:ascii="Tahoma" w:hAnsi="Tahoma" w:cs="Tahoma"/>
        </w:rPr>
        <w:t>Children includes anyone up to the age of 18</w:t>
      </w:r>
      <w:r w:rsidR="00C34C4E" w:rsidRPr="00F91684">
        <w:rPr>
          <w:rFonts w:ascii="Tahoma" w:hAnsi="Tahoma" w:cs="Tahoma"/>
        </w:rPr>
        <w:t>*</w:t>
      </w:r>
      <w:r w:rsidRPr="00F91684">
        <w:rPr>
          <w:rFonts w:ascii="Tahoma" w:hAnsi="Tahoma" w:cs="Tahoma"/>
        </w:rPr>
        <w:t>.</w:t>
      </w:r>
    </w:p>
    <w:p w:rsidR="00C34C4E" w:rsidRPr="00F91684" w:rsidRDefault="00C34C4E" w:rsidP="00F91684">
      <w:pPr>
        <w:ind w:left="420"/>
        <w:jc w:val="both"/>
        <w:rPr>
          <w:rFonts w:ascii="Tahoma" w:hAnsi="Tahoma" w:cs="Tahoma"/>
          <w:i/>
        </w:rPr>
      </w:pPr>
      <w:r w:rsidRPr="00F91684">
        <w:rPr>
          <w:rFonts w:ascii="Tahoma" w:hAnsi="Tahoma" w:cs="Tahoma"/>
          <w:i/>
        </w:rPr>
        <w:t xml:space="preserve">*In law, a child includes anyone over the age of 16. This means that those who are aged 16 and 17 are deserving of the same protection as younger children. This policy recognises that reaching the age of sexual consent (16 years) does not protect a child from harm or abuse and as such, all aspects of this policy are applicable when working with adolescents that are approaching adulthood. </w:t>
      </w:r>
    </w:p>
    <w:p w:rsidR="00FE72EC" w:rsidRPr="00F91684" w:rsidRDefault="00FE72EC" w:rsidP="00F91684">
      <w:pPr>
        <w:ind w:firstLine="420"/>
        <w:jc w:val="both"/>
        <w:rPr>
          <w:rFonts w:ascii="Tahoma" w:hAnsi="Tahoma" w:cs="Tahoma"/>
        </w:rPr>
      </w:pPr>
      <w:r w:rsidRPr="00F91684">
        <w:rPr>
          <w:rFonts w:ascii="Tahoma" w:hAnsi="Tahoma" w:cs="Tahoma"/>
        </w:rPr>
        <w:t xml:space="preserve">Objectives are: </w:t>
      </w:r>
    </w:p>
    <w:p w:rsidR="00FE72EC" w:rsidRPr="00F91684" w:rsidRDefault="00FE72EC" w:rsidP="00F91684">
      <w:pPr>
        <w:pStyle w:val="ListParagraph"/>
        <w:numPr>
          <w:ilvl w:val="0"/>
          <w:numId w:val="3"/>
        </w:numPr>
        <w:jc w:val="both"/>
        <w:rPr>
          <w:rFonts w:ascii="Tahoma" w:hAnsi="Tahoma" w:cs="Tahoma"/>
        </w:rPr>
      </w:pPr>
      <w:r w:rsidRPr="00F91684">
        <w:rPr>
          <w:rFonts w:ascii="Tahoma" w:hAnsi="Tahoma" w:cs="Tahoma"/>
          <w:snapToGrid w:val="0"/>
        </w:rPr>
        <w:t>To ensure that</w:t>
      </w:r>
      <w:r w:rsidR="00A3364D" w:rsidRPr="00F91684">
        <w:rPr>
          <w:rFonts w:ascii="Tahoma" w:hAnsi="Tahoma" w:cs="Tahoma"/>
          <w:snapToGrid w:val="0"/>
        </w:rPr>
        <w:t xml:space="preserve"> all RSVP team members know how to identify potential safeguarding issues and what</w:t>
      </w:r>
      <w:r w:rsidRPr="00F91684">
        <w:rPr>
          <w:rFonts w:ascii="Tahoma" w:hAnsi="Tahoma" w:cs="Tahoma"/>
          <w:snapToGrid w:val="0"/>
        </w:rPr>
        <w:t xml:space="preserve"> to do when they are concerned about child safeguarding issues. </w:t>
      </w:r>
    </w:p>
    <w:p w:rsidR="00FE72EC" w:rsidRPr="00F91684" w:rsidRDefault="00FE72EC" w:rsidP="00F91684">
      <w:pPr>
        <w:pStyle w:val="ListParagraph"/>
        <w:numPr>
          <w:ilvl w:val="0"/>
          <w:numId w:val="3"/>
        </w:numPr>
        <w:jc w:val="both"/>
        <w:rPr>
          <w:rFonts w:ascii="Tahoma" w:hAnsi="Tahoma" w:cs="Tahoma"/>
        </w:rPr>
      </w:pPr>
      <w:r w:rsidRPr="00F91684">
        <w:rPr>
          <w:rFonts w:ascii="Tahoma" w:hAnsi="Tahoma" w:cs="Tahoma"/>
          <w:snapToGrid w:val="0"/>
        </w:rPr>
        <w:t>To ensure, as far as is possible, that all team members</w:t>
      </w:r>
      <w:r w:rsidR="00C34C4E" w:rsidRPr="00F91684">
        <w:rPr>
          <w:rFonts w:ascii="Tahoma" w:hAnsi="Tahoma" w:cs="Tahoma"/>
          <w:snapToGrid w:val="0"/>
        </w:rPr>
        <w:t xml:space="preserve"> have the skills, training and checks</w:t>
      </w:r>
      <w:r w:rsidRPr="00F91684">
        <w:rPr>
          <w:rFonts w:ascii="Tahoma" w:hAnsi="Tahoma" w:cs="Tahoma"/>
          <w:snapToGrid w:val="0"/>
        </w:rPr>
        <w:t xml:space="preserve"> to be in contact with children, young people, and families.</w:t>
      </w:r>
    </w:p>
    <w:p w:rsidR="0052699E" w:rsidRPr="00F91684" w:rsidRDefault="00FE72EC" w:rsidP="00F91684">
      <w:pPr>
        <w:pStyle w:val="ListParagraph"/>
        <w:numPr>
          <w:ilvl w:val="0"/>
          <w:numId w:val="3"/>
        </w:numPr>
        <w:jc w:val="both"/>
        <w:rPr>
          <w:rFonts w:ascii="Tahoma" w:hAnsi="Tahoma" w:cs="Tahoma"/>
        </w:rPr>
      </w:pPr>
      <w:r w:rsidRPr="00F91684">
        <w:rPr>
          <w:rFonts w:ascii="Tahoma" w:hAnsi="Tahoma" w:cs="Tahoma"/>
        </w:rPr>
        <w:t xml:space="preserve">To give all team members a clear structure to work within and ensure that they are protected </w:t>
      </w:r>
      <w:r w:rsidR="00A3364D" w:rsidRPr="00F91684">
        <w:rPr>
          <w:rFonts w:ascii="Tahoma" w:hAnsi="Tahoma" w:cs="Tahoma"/>
        </w:rPr>
        <w:t xml:space="preserve">and supported </w:t>
      </w:r>
      <w:r w:rsidRPr="00F91684">
        <w:rPr>
          <w:rFonts w:ascii="Tahoma" w:hAnsi="Tahoma" w:cs="Tahoma"/>
        </w:rPr>
        <w:t>in their work with children, parents</w:t>
      </w:r>
      <w:r w:rsidRPr="00FE72EC">
        <w:rPr>
          <w:rFonts w:ascii="Tahoma" w:hAnsi="Tahoma" w:cs="Tahoma"/>
        </w:rPr>
        <w:t>, and their families.</w:t>
      </w:r>
      <w:r w:rsidR="00A3364D" w:rsidRPr="00A3364D">
        <w:t xml:space="preserve"> </w:t>
      </w:r>
      <w:r w:rsidR="00A3364D">
        <w:rPr>
          <w:rFonts w:ascii="Tahoma" w:hAnsi="Tahoma" w:cs="Tahoma"/>
        </w:rPr>
        <w:t>They</w:t>
      </w:r>
      <w:r w:rsidR="00A3364D" w:rsidRPr="00A3364D">
        <w:rPr>
          <w:rFonts w:ascii="Tahoma" w:hAnsi="Tahoma" w:cs="Tahoma"/>
        </w:rPr>
        <w:t xml:space="preserve"> </w:t>
      </w:r>
      <w:r w:rsidR="00A3364D" w:rsidRPr="00F91684">
        <w:rPr>
          <w:rFonts w:ascii="Tahoma" w:hAnsi="Tahoma" w:cs="Tahoma"/>
        </w:rPr>
        <w:t>will be clear about what is required of them individually, and how they need to work together in partnership with others.</w:t>
      </w:r>
    </w:p>
    <w:p w:rsidR="00152D81" w:rsidRPr="00F91684" w:rsidRDefault="00152D81" w:rsidP="00F91684">
      <w:pPr>
        <w:jc w:val="both"/>
        <w:rPr>
          <w:rFonts w:ascii="Tahoma" w:hAnsi="Tahoma" w:cs="Tahoma"/>
          <w:b/>
        </w:rPr>
      </w:pPr>
      <w:r w:rsidRPr="00F91684">
        <w:rPr>
          <w:rFonts w:ascii="Tahoma" w:hAnsi="Tahoma" w:cs="Tahoma"/>
          <w:b/>
        </w:rPr>
        <w:t xml:space="preserve">Voice of the Child </w:t>
      </w:r>
    </w:p>
    <w:p w:rsidR="00152D81" w:rsidRPr="00F91684" w:rsidRDefault="00152D81" w:rsidP="00F91684">
      <w:pPr>
        <w:jc w:val="both"/>
        <w:rPr>
          <w:rFonts w:ascii="Tahoma" w:hAnsi="Tahoma" w:cs="Tahoma"/>
        </w:rPr>
      </w:pPr>
      <w:r w:rsidRPr="00F91684">
        <w:rPr>
          <w:rFonts w:ascii="Tahoma" w:hAnsi="Tahoma" w:cs="Tahoma"/>
        </w:rPr>
        <w:t xml:space="preserve">Children are clear about what they want from an effective safeguarding system (Working Together to Safeguard Children, December 2020) and these principles will guide our safeguarding practice: </w:t>
      </w:r>
    </w:p>
    <w:p w:rsidR="00152D81" w:rsidRPr="00F91684" w:rsidRDefault="00152D81" w:rsidP="00F91684">
      <w:pPr>
        <w:jc w:val="both"/>
        <w:rPr>
          <w:rFonts w:ascii="Tahoma" w:hAnsi="Tahoma" w:cs="Tahoma"/>
        </w:rPr>
      </w:pPr>
      <w:r w:rsidRPr="00F91684">
        <w:rPr>
          <w:rFonts w:ascii="Tahoma" w:hAnsi="Tahoma" w:cs="Tahoma"/>
        </w:rPr>
        <w:t>Children have said that they need:</w:t>
      </w:r>
    </w:p>
    <w:p w:rsidR="00152D81" w:rsidRPr="00F91684" w:rsidRDefault="00152D81" w:rsidP="00F91684">
      <w:pPr>
        <w:pStyle w:val="ListParagraph"/>
        <w:numPr>
          <w:ilvl w:val="0"/>
          <w:numId w:val="3"/>
        </w:numPr>
        <w:jc w:val="both"/>
        <w:rPr>
          <w:rFonts w:ascii="Tahoma" w:hAnsi="Tahoma" w:cs="Tahoma"/>
        </w:rPr>
      </w:pPr>
      <w:r w:rsidRPr="00F91684">
        <w:rPr>
          <w:rFonts w:ascii="Tahoma" w:hAnsi="Tahoma" w:cs="Tahoma"/>
          <w:b/>
        </w:rPr>
        <w:t>Vigilance</w:t>
      </w:r>
      <w:r w:rsidRPr="00F91684">
        <w:rPr>
          <w:rFonts w:ascii="Tahoma" w:hAnsi="Tahoma" w:cs="Tahoma"/>
        </w:rPr>
        <w:t>: to have adults notice when things are troubling them</w:t>
      </w:r>
    </w:p>
    <w:p w:rsidR="00152D81" w:rsidRPr="00F91684" w:rsidRDefault="00152D81" w:rsidP="00F91684">
      <w:pPr>
        <w:pStyle w:val="ListParagraph"/>
        <w:numPr>
          <w:ilvl w:val="0"/>
          <w:numId w:val="3"/>
        </w:numPr>
        <w:jc w:val="both"/>
        <w:rPr>
          <w:rFonts w:ascii="Tahoma" w:hAnsi="Tahoma" w:cs="Tahoma"/>
        </w:rPr>
      </w:pPr>
      <w:r w:rsidRPr="005F4C45">
        <w:rPr>
          <w:rFonts w:ascii="Tahoma" w:hAnsi="Tahoma" w:cs="Tahoma"/>
          <w:b/>
        </w:rPr>
        <w:t>Understanding and action:</w:t>
      </w:r>
      <w:r w:rsidRPr="00F91684">
        <w:rPr>
          <w:rFonts w:ascii="Tahoma" w:hAnsi="Tahoma" w:cs="Tahoma"/>
        </w:rPr>
        <w:t xml:space="preserve"> to understand what is happening; to be heard and understood; and to have that understanding acted upon</w:t>
      </w:r>
    </w:p>
    <w:p w:rsidR="00152D81" w:rsidRPr="00152D81" w:rsidRDefault="00152D81" w:rsidP="00F91684">
      <w:pPr>
        <w:pStyle w:val="ListParagraph"/>
        <w:numPr>
          <w:ilvl w:val="0"/>
          <w:numId w:val="3"/>
        </w:numPr>
        <w:jc w:val="both"/>
        <w:rPr>
          <w:rFonts w:ascii="Tahoma" w:hAnsi="Tahoma" w:cs="Tahoma"/>
        </w:rPr>
      </w:pPr>
      <w:r w:rsidRPr="00F91684">
        <w:rPr>
          <w:rFonts w:ascii="Tahoma" w:hAnsi="Tahoma" w:cs="Tahoma"/>
          <w:b/>
        </w:rPr>
        <w:t>Stability</w:t>
      </w:r>
      <w:r w:rsidRPr="00F91684">
        <w:rPr>
          <w:rFonts w:ascii="Tahoma" w:hAnsi="Tahoma" w:cs="Tahoma"/>
        </w:rPr>
        <w:t>: to be able to develop an ongoing stable</w:t>
      </w:r>
      <w:r w:rsidRPr="00152D81">
        <w:rPr>
          <w:rFonts w:ascii="Tahoma" w:hAnsi="Tahoma" w:cs="Tahoma"/>
        </w:rPr>
        <w:t xml:space="preserve"> relationship of trust with those</w:t>
      </w:r>
      <w:r>
        <w:rPr>
          <w:rFonts w:ascii="Tahoma" w:hAnsi="Tahoma" w:cs="Tahoma"/>
        </w:rPr>
        <w:t xml:space="preserve"> </w:t>
      </w:r>
      <w:r w:rsidRPr="00152D81">
        <w:rPr>
          <w:rFonts w:ascii="Tahoma" w:hAnsi="Tahoma" w:cs="Tahoma"/>
        </w:rPr>
        <w:t>helping them</w:t>
      </w:r>
    </w:p>
    <w:p w:rsidR="00152D81" w:rsidRPr="00152D81" w:rsidRDefault="00152D81" w:rsidP="00F91684">
      <w:pPr>
        <w:pStyle w:val="ListParagraph"/>
        <w:numPr>
          <w:ilvl w:val="0"/>
          <w:numId w:val="3"/>
        </w:numPr>
        <w:jc w:val="both"/>
        <w:rPr>
          <w:rFonts w:ascii="Tahoma" w:hAnsi="Tahoma" w:cs="Tahoma"/>
        </w:rPr>
      </w:pPr>
      <w:r w:rsidRPr="00152D81">
        <w:rPr>
          <w:rFonts w:ascii="Tahoma" w:hAnsi="Tahoma" w:cs="Tahoma"/>
          <w:b/>
        </w:rPr>
        <w:t>Respect</w:t>
      </w:r>
      <w:r w:rsidRPr="00152D81">
        <w:rPr>
          <w:rFonts w:ascii="Tahoma" w:hAnsi="Tahoma" w:cs="Tahoma"/>
        </w:rPr>
        <w:t>: to be treated with the expectation that they are competent rather than</w:t>
      </w:r>
      <w:r>
        <w:rPr>
          <w:rFonts w:ascii="Tahoma" w:hAnsi="Tahoma" w:cs="Tahoma"/>
        </w:rPr>
        <w:t xml:space="preserve"> </w:t>
      </w:r>
      <w:r w:rsidRPr="00152D81">
        <w:rPr>
          <w:rFonts w:ascii="Tahoma" w:hAnsi="Tahoma" w:cs="Tahoma"/>
        </w:rPr>
        <w:t>not</w:t>
      </w:r>
    </w:p>
    <w:p w:rsidR="00152D81" w:rsidRPr="00152D81" w:rsidRDefault="00152D81" w:rsidP="00F91684">
      <w:pPr>
        <w:pStyle w:val="ListParagraph"/>
        <w:numPr>
          <w:ilvl w:val="0"/>
          <w:numId w:val="3"/>
        </w:numPr>
        <w:jc w:val="both"/>
        <w:rPr>
          <w:rFonts w:ascii="Tahoma" w:hAnsi="Tahoma" w:cs="Tahoma"/>
        </w:rPr>
      </w:pPr>
      <w:r w:rsidRPr="00152D81">
        <w:rPr>
          <w:rFonts w:ascii="Tahoma" w:hAnsi="Tahoma" w:cs="Tahoma"/>
          <w:b/>
        </w:rPr>
        <w:lastRenderedPageBreak/>
        <w:t>Information</w:t>
      </w:r>
      <w:r w:rsidRPr="00152D81">
        <w:rPr>
          <w:rFonts w:ascii="Tahoma" w:hAnsi="Tahoma" w:cs="Tahoma"/>
        </w:rPr>
        <w:t xml:space="preserve"> and engagement: to be informed about and involved in procedures,</w:t>
      </w:r>
      <w:r>
        <w:rPr>
          <w:rFonts w:ascii="Tahoma" w:hAnsi="Tahoma" w:cs="Tahoma"/>
        </w:rPr>
        <w:t xml:space="preserve"> </w:t>
      </w:r>
      <w:r w:rsidRPr="00152D81">
        <w:rPr>
          <w:rFonts w:ascii="Tahoma" w:hAnsi="Tahoma" w:cs="Tahoma"/>
        </w:rPr>
        <w:t>decisions, concerns and plans</w:t>
      </w:r>
    </w:p>
    <w:p w:rsidR="00152D81" w:rsidRPr="00152D81" w:rsidRDefault="00152D81" w:rsidP="00F91684">
      <w:pPr>
        <w:pStyle w:val="ListParagraph"/>
        <w:numPr>
          <w:ilvl w:val="0"/>
          <w:numId w:val="3"/>
        </w:numPr>
        <w:jc w:val="both"/>
        <w:rPr>
          <w:rFonts w:ascii="Tahoma" w:hAnsi="Tahoma" w:cs="Tahoma"/>
        </w:rPr>
      </w:pPr>
      <w:r w:rsidRPr="00152D81">
        <w:rPr>
          <w:rFonts w:ascii="Tahoma" w:hAnsi="Tahoma" w:cs="Tahoma"/>
          <w:b/>
        </w:rPr>
        <w:t>Explanation</w:t>
      </w:r>
      <w:r w:rsidRPr="00152D81">
        <w:rPr>
          <w:rFonts w:ascii="Tahoma" w:hAnsi="Tahoma" w:cs="Tahoma"/>
        </w:rPr>
        <w:t>: to be informed of the outcome of assessments and decisions and</w:t>
      </w:r>
      <w:r>
        <w:rPr>
          <w:rFonts w:ascii="Tahoma" w:hAnsi="Tahoma" w:cs="Tahoma"/>
        </w:rPr>
        <w:t xml:space="preserve"> </w:t>
      </w:r>
      <w:r w:rsidRPr="00152D81">
        <w:rPr>
          <w:rFonts w:ascii="Tahoma" w:hAnsi="Tahoma" w:cs="Tahoma"/>
        </w:rPr>
        <w:t>reasons when their views have not met with a positive response</w:t>
      </w:r>
    </w:p>
    <w:p w:rsidR="00152D81" w:rsidRPr="00152D81" w:rsidRDefault="00152D81" w:rsidP="00F91684">
      <w:pPr>
        <w:pStyle w:val="ListParagraph"/>
        <w:numPr>
          <w:ilvl w:val="0"/>
          <w:numId w:val="3"/>
        </w:numPr>
        <w:jc w:val="both"/>
        <w:rPr>
          <w:rFonts w:ascii="Tahoma" w:hAnsi="Tahoma" w:cs="Tahoma"/>
        </w:rPr>
      </w:pPr>
      <w:r w:rsidRPr="00152D81">
        <w:rPr>
          <w:rFonts w:ascii="Tahoma" w:hAnsi="Tahoma" w:cs="Tahoma"/>
          <w:b/>
        </w:rPr>
        <w:t>Support</w:t>
      </w:r>
      <w:r w:rsidRPr="00152D81">
        <w:rPr>
          <w:rFonts w:ascii="Tahoma" w:hAnsi="Tahoma" w:cs="Tahoma"/>
        </w:rPr>
        <w:t>: to be provided with support in their own right as well as a member of</w:t>
      </w:r>
      <w:r>
        <w:rPr>
          <w:rFonts w:ascii="Tahoma" w:hAnsi="Tahoma" w:cs="Tahoma"/>
        </w:rPr>
        <w:t xml:space="preserve"> </w:t>
      </w:r>
      <w:r w:rsidRPr="00152D81">
        <w:rPr>
          <w:rFonts w:ascii="Tahoma" w:hAnsi="Tahoma" w:cs="Tahoma"/>
        </w:rPr>
        <w:t>their family</w:t>
      </w:r>
    </w:p>
    <w:p w:rsidR="00152D81" w:rsidRPr="00152D81" w:rsidRDefault="00152D81" w:rsidP="00F91684">
      <w:pPr>
        <w:pStyle w:val="ListParagraph"/>
        <w:numPr>
          <w:ilvl w:val="0"/>
          <w:numId w:val="3"/>
        </w:numPr>
        <w:jc w:val="both"/>
        <w:rPr>
          <w:rFonts w:ascii="Tahoma" w:hAnsi="Tahoma" w:cs="Tahoma"/>
        </w:rPr>
      </w:pPr>
      <w:r w:rsidRPr="00152D81">
        <w:rPr>
          <w:rFonts w:ascii="Tahoma" w:hAnsi="Tahoma" w:cs="Tahoma"/>
          <w:b/>
        </w:rPr>
        <w:t>Advocacy</w:t>
      </w:r>
      <w:r w:rsidRPr="00152D81">
        <w:rPr>
          <w:rFonts w:ascii="Tahoma" w:hAnsi="Tahoma" w:cs="Tahoma"/>
        </w:rPr>
        <w:t>: to be provided with advocacy to assist them in putting forward their</w:t>
      </w:r>
      <w:r>
        <w:rPr>
          <w:rFonts w:ascii="Tahoma" w:hAnsi="Tahoma" w:cs="Tahoma"/>
        </w:rPr>
        <w:t xml:space="preserve"> </w:t>
      </w:r>
      <w:r w:rsidRPr="00152D81">
        <w:rPr>
          <w:rFonts w:ascii="Tahoma" w:hAnsi="Tahoma" w:cs="Tahoma"/>
        </w:rPr>
        <w:t>views</w:t>
      </w:r>
    </w:p>
    <w:p w:rsidR="00152D81" w:rsidRDefault="00152D81" w:rsidP="00F91684">
      <w:pPr>
        <w:pStyle w:val="ListParagraph"/>
        <w:numPr>
          <w:ilvl w:val="0"/>
          <w:numId w:val="3"/>
        </w:numPr>
        <w:jc w:val="both"/>
        <w:rPr>
          <w:rFonts w:ascii="Tahoma" w:hAnsi="Tahoma" w:cs="Tahoma"/>
        </w:rPr>
      </w:pPr>
      <w:r w:rsidRPr="00152D81">
        <w:rPr>
          <w:rFonts w:ascii="Tahoma" w:hAnsi="Tahoma" w:cs="Tahoma"/>
          <w:b/>
        </w:rPr>
        <w:t>Protection</w:t>
      </w:r>
      <w:r w:rsidRPr="00152D81">
        <w:rPr>
          <w:rFonts w:ascii="Tahoma" w:hAnsi="Tahoma" w:cs="Tahoma"/>
        </w:rPr>
        <w:t>: to be protected against all forms of abuse and discrimination and the</w:t>
      </w:r>
      <w:r>
        <w:rPr>
          <w:rFonts w:ascii="Tahoma" w:hAnsi="Tahoma" w:cs="Tahoma"/>
        </w:rPr>
        <w:t xml:space="preserve"> </w:t>
      </w:r>
      <w:r w:rsidRPr="00152D81">
        <w:rPr>
          <w:rFonts w:ascii="Tahoma" w:hAnsi="Tahoma" w:cs="Tahoma"/>
        </w:rPr>
        <w:t>right to special protection and help if a refugee.</w:t>
      </w:r>
      <w:r>
        <w:rPr>
          <w:rFonts w:ascii="Tahoma" w:hAnsi="Tahoma" w:cs="Tahoma"/>
        </w:rPr>
        <w:t xml:space="preserve"> </w:t>
      </w:r>
      <w:r w:rsidRPr="00152D81">
        <w:rPr>
          <w:rFonts w:ascii="Tahoma" w:hAnsi="Tahoma" w:cs="Tahoma"/>
        </w:rPr>
        <w:t>Anyone working with children should see and speak to the child: listen to what they</w:t>
      </w:r>
      <w:r>
        <w:rPr>
          <w:rFonts w:ascii="Tahoma" w:hAnsi="Tahoma" w:cs="Tahoma"/>
        </w:rPr>
        <w:t xml:space="preserve"> </w:t>
      </w:r>
      <w:r w:rsidRPr="00152D81">
        <w:rPr>
          <w:rFonts w:ascii="Tahoma" w:hAnsi="Tahoma" w:cs="Tahoma"/>
        </w:rPr>
        <w:t>say; take their views seriously; and work with them and their families collaboratively when</w:t>
      </w:r>
      <w:r>
        <w:rPr>
          <w:rFonts w:ascii="Tahoma" w:hAnsi="Tahoma" w:cs="Tahoma"/>
        </w:rPr>
        <w:t xml:space="preserve"> </w:t>
      </w:r>
      <w:r w:rsidRPr="00152D81">
        <w:rPr>
          <w:rFonts w:ascii="Tahoma" w:hAnsi="Tahoma" w:cs="Tahoma"/>
        </w:rPr>
        <w:t>deciding how to support their needs.</w:t>
      </w:r>
    </w:p>
    <w:p w:rsidR="00152D81" w:rsidRPr="00152D81" w:rsidRDefault="00152D81" w:rsidP="00F91684">
      <w:pPr>
        <w:pStyle w:val="ListParagraph"/>
        <w:jc w:val="both"/>
        <w:rPr>
          <w:rFonts w:ascii="Tahoma" w:hAnsi="Tahoma" w:cs="Tahoma"/>
        </w:rPr>
      </w:pPr>
    </w:p>
    <w:p w:rsidR="00152D81" w:rsidRPr="00152D81" w:rsidRDefault="00152D81" w:rsidP="00F91684">
      <w:pPr>
        <w:jc w:val="both"/>
        <w:rPr>
          <w:rFonts w:ascii="Tahoma" w:hAnsi="Tahoma" w:cs="Tahoma"/>
          <w:b/>
        </w:rPr>
      </w:pPr>
      <w:r w:rsidRPr="00152D81">
        <w:rPr>
          <w:rFonts w:ascii="Tahoma" w:hAnsi="Tahoma" w:cs="Tahoma"/>
          <w:b/>
        </w:rPr>
        <w:t xml:space="preserve">Voice of the Child when working with 16/17 year olds </w:t>
      </w:r>
    </w:p>
    <w:p w:rsidR="00152D81" w:rsidRPr="00F91684" w:rsidRDefault="00152D81" w:rsidP="00F91684">
      <w:pPr>
        <w:jc w:val="both"/>
        <w:rPr>
          <w:rFonts w:ascii="Tahoma" w:hAnsi="Tahoma" w:cs="Tahoma"/>
        </w:rPr>
      </w:pPr>
      <w:r w:rsidRPr="00152D81">
        <w:rPr>
          <w:rFonts w:ascii="Tahoma" w:hAnsi="Tahoma" w:cs="Tahoma"/>
        </w:rPr>
        <w:t xml:space="preserve">Young people aged </w:t>
      </w:r>
      <w:r w:rsidRPr="005F4C45">
        <w:rPr>
          <w:rFonts w:ascii="Tahoma" w:hAnsi="Tahoma" w:cs="Tahoma"/>
        </w:rPr>
        <w:t>16 or 17 are presumed in law, like adults, to have the capacity to consent to medical treatment</w:t>
      </w:r>
      <w:r w:rsidR="002B237B" w:rsidRPr="005F4C45">
        <w:rPr>
          <w:rFonts w:ascii="Tahoma" w:hAnsi="Tahoma" w:cs="Tahoma"/>
        </w:rPr>
        <w:t xml:space="preserve"> and make other decisions</w:t>
      </w:r>
      <w:r w:rsidRPr="005F4C45">
        <w:rPr>
          <w:rFonts w:ascii="Tahoma" w:hAnsi="Tahoma" w:cs="Tahoma"/>
        </w:rPr>
        <w:t>. Following this principle, RSVP acknowledges that 16 and 17 year old clients may request support for the effects of abuse, whilst declining police involvement. They may also seek support without</w:t>
      </w:r>
      <w:r w:rsidRPr="00F91684">
        <w:rPr>
          <w:rFonts w:ascii="Tahoma" w:hAnsi="Tahoma" w:cs="Tahoma"/>
        </w:rPr>
        <w:t xml:space="preserve"> wishing to inform parents and carers. All such cases with be reported to the DSL. </w:t>
      </w:r>
    </w:p>
    <w:p w:rsidR="00152D81" w:rsidRPr="00F91684" w:rsidRDefault="00152D81" w:rsidP="00F91684">
      <w:pPr>
        <w:jc w:val="both"/>
        <w:rPr>
          <w:rFonts w:ascii="Tahoma" w:hAnsi="Tahoma" w:cs="Tahoma"/>
        </w:rPr>
      </w:pPr>
      <w:r w:rsidRPr="00F91684">
        <w:rPr>
          <w:rFonts w:ascii="Tahoma" w:hAnsi="Tahoma" w:cs="Tahoma"/>
        </w:rPr>
        <w:t xml:space="preserve">When there is a concern for safety, we will seek agreement from a young person to proceed through safeguarding procedures but we will be explicit that </w:t>
      </w:r>
      <w:r w:rsidRPr="00F91684">
        <w:rPr>
          <w:rFonts w:ascii="Tahoma" w:hAnsi="Tahoma" w:cs="Tahoma"/>
          <w:b/>
        </w:rPr>
        <w:t>we have an overriding duty to act in their best interests.</w:t>
      </w:r>
      <w:r w:rsidRPr="00F91684">
        <w:rPr>
          <w:rFonts w:ascii="Tahoma" w:hAnsi="Tahoma" w:cs="Tahoma"/>
        </w:rPr>
        <w:t xml:space="preserve"> This would include circumstances where refusal would likely lead to continued abuse, cause for concern for other children, death, severe permanent injury or irreversible mental or physical harm.</w:t>
      </w:r>
    </w:p>
    <w:p w:rsidR="00AA2FCF" w:rsidRPr="00F91684" w:rsidRDefault="00AA2FCF" w:rsidP="00F91684">
      <w:pPr>
        <w:jc w:val="both"/>
        <w:rPr>
          <w:rFonts w:ascii="Tahoma" w:hAnsi="Tahoma" w:cs="Tahoma"/>
        </w:rPr>
      </w:pPr>
    </w:p>
    <w:p w:rsidR="00FE72EC" w:rsidRPr="00F91684" w:rsidRDefault="007F27EB" w:rsidP="00F91684">
      <w:pPr>
        <w:pStyle w:val="ListParagraph"/>
        <w:numPr>
          <w:ilvl w:val="0"/>
          <w:numId w:val="17"/>
        </w:numPr>
        <w:spacing w:before="100" w:beforeAutospacing="1" w:after="100" w:afterAutospacing="1"/>
        <w:jc w:val="both"/>
        <w:rPr>
          <w:rFonts w:ascii="Tahoma" w:hAnsi="Tahoma" w:cs="Tahoma"/>
          <w:b/>
        </w:rPr>
      </w:pPr>
      <w:r w:rsidRPr="00F91684">
        <w:rPr>
          <w:rFonts w:ascii="Tahoma" w:hAnsi="Tahoma" w:cs="Tahoma"/>
          <w:b/>
        </w:rPr>
        <w:t xml:space="preserve"> Safeguarding Roles and Responsibilities</w:t>
      </w:r>
    </w:p>
    <w:p w:rsidR="000575D1" w:rsidRPr="00F91684" w:rsidRDefault="000575D1" w:rsidP="00F91684">
      <w:pPr>
        <w:spacing w:before="100" w:beforeAutospacing="1" w:after="100" w:afterAutospacing="1"/>
        <w:jc w:val="both"/>
        <w:rPr>
          <w:rFonts w:ascii="Tahoma" w:hAnsi="Tahoma" w:cs="Tahoma"/>
        </w:rPr>
      </w:pPr>
      <w:r w:rsidRPr="00F91684">
        <w:rPr>
          <w:rFonts w:ascii="Tahoma" w:hAnsi="Tahoma" w:cs="Tahoma"/>
        </w:rPr>
        <w:t>Everyone who works at RSVP has a responsibility for keeping children safe. For children and families to receive the right help at the right time, everyone has a role to play in identifying concerns, sharing information and taking prompt action.</w:t>
      </w:r>
    </w:p>
    <w:p w:rsidR="000575D1" w:rsidRPr="00F91684" w:rsidRDefault="000575D1" w:rsidP="00F91684">
      <w:pPr>
        <w:spacing w:before="100" w:beforeAutospacing="1" w:after="100" w:afterAutospacing="1"/>
        <w:jc w:val="both"/>
        <w:rPr>
          <w:rFonts w:ascii="Tahoma" w:hAnsi="Tahoma" w:cs="Tahoma"/>
        </w:rPr>
      </w:pPr>
      <w:r w:rsidRPr="00F91684">
        <w:rPr>
          <w:rFonts w:ascii="Tahoma" w:hAnsi="Tahoma" w:cs="Tahoma"/>
        </w:rPr>
        <w:t>To collaborate effectively, we recognise that it is vital that everyone understands the role they should play and the role o</w:t>
      </w:r>
      <w:r w:rsidR="00C34C4E" w:rsidRPr="00F91684">
        <w:rPr>
          <w:rFonts w:ascii="Tahoma" w:hAnsi="Tahoma" w:cs="Tahoma"/>
        </w:rPr>
        <w:t>f other practitioners in keeping children and families safe.</w:t>
      </w:r>
    </w:p>
    <w:p w:rsidR="000575D1" w:rsidRPr="00F91684" w:rsidRDefault="000575D1" w:rsidP="00F91684">
      <w:pPr>
        <w:spacing w:before="100" w:beforeAutospacing="1" w:after="100" w:afterAutospacing="1"/>
        <w:jc w:val="both"/>
        <w:rPr>
          <w:rFonts w:ascii="Tahoma" w:hAnsi="Tahoma" w:cs="Tahoma"/>
        </w:rPr>
      </w:pPr>
      <w:r w:rsidRPr="00F91684">
        <w:rPr>
          <w:rFonts w:ascii="Tahoma" w:hAnsi="Tahoma" w:cs="Tahoma"/>
        </w:rPr>
        <w:t xml:space="preserve">All members of the team are made aware </w:t>
      </w:r>
      <w:r w:rsidR="00E770CD" w:rsidRPr="00F91684">
        <w:rPr>
          <w:rFonts w:ascii="Tahoma" w:hAnsi="Tahoma" w:cs="Tahoma"/>
        </w:rPr>
        <w:t>of</w:t>
      </w:r>
      <w:r w:rsidRPr="00F91684">
        <w:rPr>
          <w:rFonts w:ascii="Tahoma" w:hAnsi="Tahoma" w:cs="Tahoma"/>
        </w:rPr>
        <w:t xml:space="preserve"> and expected to comply with this policy and the published arrangements set out by the local safeguarding partners.</w:t>
      </w:r>
    </w:p>
    <w:p w:rsidR="00607DCC" w:rsidRPr="000575D1" w:rsidRDefault="00607DCC" w:rsidP="00F91684">
      <w:pPr>
        <w:spacing w:before="100" w:beforeAutospacing="1" w:after="100" w:afterAutospacing="1"/>
        <w:jc w:val="both"/>
        <w:rPr>
          <w:rFonts w:ascii="Tahoma" w:hAnsi="Tahoma" w:cs="Tahoma"/>
        </w:rPr>
      </w:pPr>
      <w:r w:rsidRPr="00F91684">
        <w:rPr>
          <w:rFonts w:ascii="Tahoma" w:hAnsi="Tahoma" w:cs="Tahoma"/>
        </w:rPr>
        <w:t xml:space="preserve">RSVP has a team approach to safeguarding, with a Designated </w:t>
      </w:r>
      <w:r w:rsidR="004B1F2D" w:rsidRPr="00F91684">
        <w:rPr>
          <w:rFonts w:ascii="Tahoma" w:hAnsi="Tahoma" w:cs="Tahoma"/>
        </w:rPr>
        <w:t>Safeguarding</w:t>
      </w:r>
      <w:r w:rsidR="004B1F2D">
        <w:rPr>
          <w:rFonts w:ascii="Tahoma" w:hAnsi="Tahoma" w:cs="Tahoma"/>
        </w:rPr>
        <w:t xml:space="preserve"> Lead</w:t>
      </w:r>
      <w:r w:rsidR="00E770CD">
        <w:rPr>
          <w:rFonts w:ascii="Tahoma" w:hAnsi="Tahoma" w:cs="Tahoma"/>
        </w:rPr>
        <w:t xml:space="preserve">, a </w:t>
      </w:r>
      <w:r w:rsidR="002B237B" w:rsidRPr="00324CA4">
        <w:rPr>
          <w:rFonts w:ascii="Tahoma" w:hAnsi="Tahoma" w:cs="Tahoma"/>
        </w:rPr>
        <w:t>T</w:t>
      </w:r>
      <w:r w:rsidR="00E770CD" w:rsidRPr="00324CA4">
        <w:rPr>
          <w:rFonts w:ascii="Tahoma" w:hAnsi="Tahoma" w:cs="Tahoma"/>
        </w:rPr>
        <w:t>r</w:t>
      </w:r>
      <w:r w:rsidR="00E770CD">
        <w:rPr>
          <w:rFonts w:ascii="Tahoma" w:hAnsi="Tahoma" w:cs="Tahoma"/>
        </w:rPr>
        <w:t>ustee responsible for safeguarding</w:t>
      </w:r>
      <w:r w:rsidR="004B1F2D">
        <w:rPr>
          <w:rFonts w:ascii="Tahoma" w:hAnsi="Tahoma" w:cs="Tahoma"/>
        </w:rPr>
        <w:t xml:space="preserve"> and </w:t>
      </w:r>
      <w:r w:rsidRPr="000575D1">
        <w:rPr>
          <w:rFonts w:ascii="Tahoma" w:hAnsi="Tahoma" w:cs="Tahoma"/>
        </w:rPr>
        <w:t xml:space="preserve">safeguarding officers to support the wider staff team. </w:t>
      </w:r>
    </w:p>
    <w:p w:rsidR="002F32E1" w:rsidRPr="00D30D2C" w:rsidRDefault="00FE72EC" w:rsidP="00F91684">
      <w:pPr>
        <w:pStyle w:val="BodyText2"/>
        <w:ind w:left="435"/>
        <w:rPr>
          <w:rFonts w:ascii="Tahoma" w:hAnsi="Tahoma" w:cs="Tahoma"/>
          <w:b/>
          <w:sz w:val="22"/>
          <w:szCs w:val="22"/>
        </w:rPr>
      </w:pPr>
      <w:r w:rsidRPr="00D30D2C">
        <w:rPr>
          <w:rFonts w:ascii="Tahoma" w:hAnsi="Tahoma" w:cs="Tahoma"/>
          <w:b/>
          <w:sz w:val="22"/>
          <w:szCs w:val="22"/>
          <w:lang w:val="en-US"/>
        </w:rPr>
        <w:t>Designated Safeguarding Lead</w:t>
      </w:r>
      <w:bookmarkStart w:id="2" w:name="_Toc465268761"/>
    </w:p>
    <w:p w:rsidR="00E429D1" w:rsidRPr="000575D1" w:rsidRDefault="002F32E1" w:rsidP="00F91684">
      <w:pPr>
        <w:pStyle w:val="Heading3"/>
        <w:jc w:val="both"/>
        <w:rPr>
          <w:rFonts w:ascii="Tahoma" w:hAnsi="Tahoma" w:cs="Tahoma"/>
          <w:b w:val="0"/>
          <w:sz w:val="22"/>
          <w:szCs w:val="22"/>
        </w:rPr>
      </w:pPr>
      <w:r w:rsidRPr="000575D1">
        <w:rPr>
          <w:rFonts w:ascii="Tahoma" w:hAnsi="Tahoma" w:cs="Tahoma"/>
          <w:b w:val="0"/>
          <w:sz w:val="22"/>
          <w:szCs w:val="22"/>
        </w:rPr>
        <w:lastRenderedPageBreak/>
        <w:t xml:space="preserve">The DSL will be a member of the Senior Leadership Team. Whilst the activities of the DSL can be delegated to appropriately trained deputies, the ultimate lead responsibility for safeguarding and child protection remains with the DSL. </w:t>
      </w:r>
      <w:r w:rsidR="00E429D1" w:rsidRPr="000575D1">
        <w:rPr>
          <w:rFonts w:ascii="Tahoma" w:hAnsi="Tahoma" w:cs="Tahoma"/>
          <w:b w:val="0"/>
          <w:sz w:val="22"/>
          <w:szCs w:val="22"/>
        </w:rPr>
        <w:t xml:space="preserve">The DSL will be supported by the wider senior leadership team and will receive supervision for safeguarding responsibilities. </w:t>
      </w:r>
    </w:p>
    <w:p w:rsidR="002F32E1" w:rsidRPr="000575D1" w:rsidRDefault="002F32E1" w:rsidP="00F91684">
      <w:pPr>
        <w:pStyle w:val="Heading3"/>
        <w:jc w:val="both"/>
        <w:rPr>
          <w:rFonts w:ascii="Tahoma" w:hAnsi="Tahoma" w:cs="Tahoma"/>
          <w:b w:val="0"/>
          <w:sz w:val="22"/>
          <w:szCs w:val="22"/>
        </w:rPr>
      </w:pPr>
      <w:r w:rsidRPr="000575D1">
        <w:rPr>
          <w:rFonts w:ascii="Tahoma" w:hAnsi="Tahoma" w:cs="Tahoma"/>
          <w:b w:val="0"/>
          <w:sz w:val="22"/>
          <w:szCs w:val="22"/>
        </w:rPr>
        <w:t>Trustees will ensure that the DSL role is explicit in the role-holder’s job description and appropriate time is made available to the DSL and deputy DSL(s) to allow them to undertake their duties.</w:t>
      </w:r>
    </w:p>
    <w:p w:rsidR="00FE72EC" w:rsidRPr="00FE72EC" w:rsidRDefault="00FE72EC" w:rsidP="00F91684">
      <w:pPr>
        <w:pStyle w:val="Heading3"/>
        <w:jc w:val="both"/>
        <w:rPr>
          <w:rFonts w:ascii="Tahoma" w:hAnsi="Tahoma" w:cs="Tahoma"/>
          <w:b w:val="0"/>
          <w:sz w:val="22"/>
          <w:szCs w:val="22"/>
        </w:rPr>
      </w:pPr>
      <w:r w:rsidRPr="00FE72EC">
        <w:rPr>
          <w:rFonts w:ascii="Tahoma" w:hAnsi="Tahoma" w:cs="Tahoma"/>
          <w:b w:val="0"/>
          <w:sz w:val="22"/>
          <w:szCs w:val="22"/>
        </w:rPr>
        <w:t xml:space="preserve">The Designated Safeguarding Lead (DSL) is </w:t>
      </w:r>
      <w:r w:rsidR="00BC7582" w:rsidRPr="00BC7582">
        <w:rPr>
          <w:rFonts w:ascii="Tahoma" w:hAnsi="Tahoma" w:cs="Tahoma"/>
          <w:b w:val="0"/>
          <w:sz w:val="22"/>
          <w:szCs w:val="22"/>
        </w:rPr>
        <w:t>our</w:t>
      </w:r>
      <w:r w:rsidRPr="00FE72EC">
        <w:rPr>
          <w:rFonts w:ascii="Tahoma" w:hAnsi="Tahoma" w:cs="Tahoma"/>
          <w:b w:val="0"/>
          <w:sz w:val="22"/>
          <w:szCs w:val="22"/>
        </w:rPr>
        <w:t xml:space="preserve"> Head of Counselling and Wellbeing Services</w:t>
      </w:r>
      <w:bookmarkEnd w:id="2"/>
      <w:r w:rsidR="008A2950">
        <w:rPr>
          <w:rFonts w:ascii="Tahoma" w:hAnsi="Tahoma" w:cs="Tahoma"/>
          <w:b w:val="0"/>
          <w:sz w:val="22"/>
          <w:szCs w:val="22"/>
        </w:rPr>
        <w:t xml:space="preserve">. </w:t>
      </w:r>
      <w:r w:rsidR="00114EF2">
        <w:rPr>
          <w:rFonts w:ascii="Tahoma" w:hAnsi="Tahoma" w:cs="Tahoma"/>
          <w:b w:val="0"/>
          <w:sz w:val="22"/>
          <w:szCs w:val="22"/>
        </w:rPr>
        <w:t xml:space="preserve">The Deputy Designated Safeguarding Lead is </w:t>
      </w:r>
      <w:r w:rsidR="00BC7582" w:rsidRPr="00BC7582">
        <w:rPr>
          <w:rFonts w:ascii="Tahoma" w:hAnsi="Tahoma" w:cs="Tahoma"/>
          <w:b w:val="0"/>
          <w:sz w:val="22"/>
          <w:szCs w:val="22"/>
        </w:rPr>
        <w:t>our</w:t>
      </w:r>
      <w:r w:rsidR="00114EF2">
        <w:rPr>
          <w:rFonts w:ascii="Tahoma" w:hAnsi="Tahoma" w:cs="Tahoma"/>
          <w:b w:val="0"/>
          <w:sz w:val="22"/>
          <w:szCs w:val="22"/>
        </w:rPr>
        <w:t xml:space="preserve"> Head of ISVA Services. </w:t>
      </w:r>
    </w:p>
    <w:p w:rsidR="00FE72EC" w:rsidRPr="00FE72EC" w:rsidRDefault="00FE72EC" w:rsidP="00F91684">
      <w:pPr>
        <w:pStyle w:val="Heading3"/>
        <w:jc w:val="both"/>
        <w:rPr>
          <w:rFonts w:ascii="Tahoma" w:hAnsi="Tahoma" w:cs="Tahoma"/>
          <w:sz w:val="22"/>
          <w:szCs w:val="22"/>
        </w:rPr>
      </w:pPr>
      <w:bookmarkStart w:id="3" w:name="_Toc465268291"/>
      <w:bookmarkStart w:id="4" w:name="_Toc465268762"/>
      <w:r w:rsidRPr="00FE72EC">
        <w:rPr>
          <w:rFonts w:ascii="Tahoma" w:hAnsi="Tahoma" w:cs="Tahoma"/>
          <w:sz w:val="22"/>
          <w:szCs w:val="22"/>
        </w:rPr>
        <w:t>Role and responsibility of the Designated Safeguarding Lead</w:t>
      </w:r>
      <w:bookmarkEnd w:id="3"/>
      <w:bookmarkEnd w:id="4"/>
      <w:r w:rsidR="00D259A6">
        <w:rPr>
          <w:rFonts w:ascii="Tahoma" w:hAnsi="Tahoma" w:cs="Tahoma"/>
          <w:sz w:val="22"/>
          <w:szCs w:val="22"/>
        </w:rPr>
        <w:t xml:space="preserve"> (in respect to child safeguarding)</w:t>
      </w:r>
    </w:p>
    <w:p w:rsidR="00FE72EC" w:rsidRPr="00FE72EC" w:rsidRDefault="00FE72EC" w:rsidP="00F91684">
      <w:pPr>
        <w:numPr>
          <w:ilvl w:val="0"/>
          <w:numId w:val="4"/>
        </w:numPr>
        <w:spacing w:after="0" w:line="240" w:lineRule="auto"/>
        <w:jc w:val="both"/>
        <w:rPr>
          <w:rFonts w:ascii="Tahoma" w:hAnsi="Tahoma" w:cs="Tahoma"/>
        </w:rPr>
      </w:pPr>
      <w:r w:rsidRPr="00FE72EC">
        <w:rPr>
          <w:rFonts w:ascii="Tahoma" w:hAnsi="Tahoma" w:cs="Tahoma"/>
        </w:rPr>
        <w:t>To be familiar with the Children Act of 1989 and 2004, and Dept. of Health Guidelines on Child Protection Procedures.</w:t>
      </w:r>
    </w:p>
    <w:p w:rsidR="00FE72EC" w:rsidRPr="00F91684" w:rsidRDefault="00FE72EC" w:rsidP="00F91684">
      <w:pPr>
        <w:numPr>
          <w:ilvl w:val="0"/>
          <w:numId w:val="4"/>
        </w:numPr>
        <w:spacing w:after="0" w:line="240" w:lineRule="auto"/>
        <w:jc w:val="both"/>
        <w:rPr>
          <w:rFonts w:ascii="Tahoma" w:hAnsi="Tahoma" w:cs="Tahoma"/>
        </w:rPr>
      </w:pPr>
      <w:r w:rsidRPr="00FE72EC">
        <w:rPr>
          <w:rFonts w:ascii="Tahoma" w:hAnsi="Tahoma" w:cs="Tahoma"/>
        </w:rPr>
        <w:t xml:space="preserve">To understand and be able to put into practice all relevant Child Protection and Safeguarding procedures as required by the Local Safeguarding Children Boards in the </w:t>
      </w:r>
      <w:r w:rsidRPr="00F91684">
        <w:rPr>
          <w:rFonts w:ascii="Tahoma" w:hAnsi="Tahoma" w:cs="Tahoma"/>
        </w:rPr>
        <w:t>Child Protection Guidelines.</w:t>
      </w:r>
    </w:p>
    <w:p w:rsidR="00FE72EC" w:rsidRPr="00F91684" w:rsidRDefault="00FE72EC" w:rsidP="00F91684">
      <w:pPr>
        <w:numPr>
          <w:ilvl w:val="0"/>
          <w:numId w:val="4"/>
        </w:numPr>
        <w:spacing w:after="0" w:line="240" w:lineRule="auto"/>
        <w:jc w:val="both"/>
        <w:rPr>
          <w:rFonts w:ascii="Tahoma" w:hAnsi="Tahoma" w:cs="Tahoma"/>
        </w:rPr>
      </w:pPr>
      <w:r w:rsidRPr="00F91684">
        <w:rPr>
          <w:rFonts w:ascii="Tahoma" w:hAnsi="Tahoma" w:cs="Tahoma"/>
        </w:rPr>
        <w:t>To be available for consultation about child protection issues which might arise.</w:t>
      </w:r>
    </w:p>
    <w:p w:rsidR="00E770CD" w:rsidRPr="00F91684" w:rsidRDefault="00E770CD" w:rsidP="00F91684">
      <w:pPr>
        <w:numPr>
          <w:ilvl w:val="0"/>
          <w:numId w:val="4"/>
        </w:numPr>
        <w:spacing w:after="0" w:line="240" w:lineRule="auto"/>
        <w:jc w:val="both"/>
        <w:rPr>
          <w:rFonts w:ascii="Tahoma" w:hAnsi="Tahoma" w:cs="Tahoma"/>
        </w:rPr>
      </w:pPr>
      <w:r w:rsidRPr="00F91684">
        <w:rPr>
          <w:rFonts w:ascii="Tahoma" w:hAnsi="Tahoma" w:cs="Tahoma"/>
        </w:rPr>
        <w:t xml:space="preserve">To be a main point of contact for staff reporting safeguarding concerns. </w:t>
      </w:r>
    </w:p>
    <w:p w:rsidR="008F6335" w:rsidRPr="00F91684" w:rsidRDefault="008F6335" w:rsidP="00F91684">
      <w:pPr>
        <w:numPr>
          <w:ilvl w:val="0"/>
          <w:numId w:val="4"/>
        </w:numPr>
        <w:spacing w:after="0" w:line="240" w:lineRule="auto"/>
        <w:jc w:val="both"/>
        <w:rPr>
          <w:rFonts w:ascii="Tahoma" w:hAnsi="Tahoma" w:cs="Tahoma"/>
          <w:snapToGrid w:val="0"/>
        </w:rPr>
      </w:pPr>
      <w:r w:rsidRPr="00F91684">
        <w:rPr>
          <w:rFonts w:ascii="Tahoma" w:hAnsi="Tahoma" w:cs="Tahoma"/>
          <w:snapToGrid w:val="0"/>
        </w:rPr>
        <w:t>To ensure that safeguarding and child protection information is dealt with in a confidential manner.</w:t>
      </w:r>
    </w:p>
    <w:p w:rsidR="008F6335" w:rsidRPr="00F91684" w:rsidRDefault="008F6335" w:rsidP="00F91684">
      <w:pPr>
        <w:numPr>
          <w:ilvl w:val="0"/>
          <w:numId w:val="4"/>
        </w:numPr>
        <w:spacing w:after="0" w:line="240" w:lineRule="auto"/>
        <w:jc w:val="both"/>
        <w:rPr>
          <w:rFonts w:ascii="Tahoma" w:hAnsi="Tahoma" w:cs="Tahoma"/>
          <w:snapToGrid w:val="0"/>
        </w:rPr>
      </w:pPr>
      <w:r w:rsidRPr="00F91684">
        <w:rPr>
          <w:rFonts w:ascii="Tahoma" w:hAnsi="Tahoma" w:cs="Tahoma"/>
          <w:snapToGrid w:val="0"/>
        </w:rPr>
        <w:t>To ensure that safeguarding records are stored securely. Records will be kept for at least the period during which the child is attending our service, and beyond that in line with current data legislation and guidance.</w:t>
      </w:r>
      <w:r w:rsidR="00595983" w:rsidRPr="00F91684">
        <w:rPr>
          <w:rFonts w:ascii="Tahoma" w:hAnsi="Tahoma" w:cs="Tahoma"/>
          <w:snapToGrid w:val="0"/>
        </w:rPr>
        <w:t xml:space="preserve"> </w:t>
      </w:r>
    </w:p>
    <w:p w:rsidR="00E770CD" w:rsidRPr="00F91684" w:rsidRDefault="00E770CD" w:rsidP="00F91684">
      <w:pPr>
        <w:numPr>
          <w:ilvl w:val="0"/>
          <w:numId w:val="4"/>
        </w:numPr>
        <w:spacing w:after="0" w:line="240" w:lineRule="auto"/>
        <w:jc w:val="both"/>
        <w:rPr>
          <w:rFonts w:ascii="Arial" w:hAnsi="Arial" w:cs="Arial"/>
          <w:snapToGrid w:val="0"/>
          <w:sz w:val="24"/>
        </w:rPr>
      </w:pPr>
      <w:r w:rsidRPr="00F91684">
        <w:rPr>
          <w:rFonts w:ascii="Tahoma" w:hAnsi="Tahoma" w:cs="Tahoma"/>
        </w:rPr>
        <w:t>To make, and support staff to make, referrals where necessary promptly to the local Services for Children, Young People and Families</w:t>
      </w:r>
      <w:r w:rsidR="00DB7994" w:rsidRPr="00F91684">
        <w:rPr>
          <w:rFonts w:ascii="Tahoma" w:hAnsi="Tahoma" w:cs="Tahoma"/>
        </w:rPr>
        <w:t xml:space="preserve"> (Aquarius, Umbrella, Forward Thinking Birmingham), sexual assault referral centres</w:t>
      </w:r>
      <w:r w:rsidRPr="00F91684">
        <w:rPr>
          <w:rFonts w:ascii="Tahoma" w:hAnsi="Tahoma" w:cs="Tahoma"/>
        </w:rPr>
        <w:t xml:space="preserve"> and/or police</w:t>
      </w:r>
      <w:r w:rsidRPr="00F91684">
        <w:rPr>
          <w:rFonts w:ascii="Arial" w:hAnsi="Arial" w:cs="Arial"/>
          <w:sz w:val="24"/>
        </w:rPr>
        <w:t>.</w:t>
      </w:r>
      <w:r w:rsidR="00595983" w:rsidRPr="00F91684">
        <w:rPr>
          <w:rFonts w:ascii="Arial" w:hAnsi="Arial" w:cs="Arial"/>
          <w:sz w:val="24"/>
        </w:rPr>
        <w:t xml:space="preserve"> </w:t>
      </w:r>
    </w:p>
    <w:p w:rsidR="00FE72EC" w:rsidRPr="00F91684" w:rsidRDefault="00FE72EC" w:rsidP="00F91684">
      <w:pPr>
        <w:numPr>
          <w:ilvl w:val="0"/>
          <w:numId w:val="4"/>
        </w:numPr>
        <w:spacing w:after="0" w:line="240" w:lineRule="auto"/>
        <w:jc w:val="both"/>
        <w:rPr>
          <w:rFonts w:ascii="Tahoma" w:hAnsi="Tahoma" w:cs="Tahoma"/>
        </w:rPr>
      </w:pPr>
      <w:r w:rsidRPr="00F91684">
        <w:rPr>
          <w:rFonts w:ascii="Tahoma" w:hAnsi="Tahoma" w:cs="Tahoma"/>
        </w:rPr>
        <w:t>To take responsibility for organising appropriate training for team members.</w:t>
      </w:r>
    </w:p>
    <w:p w:rsidR="00E770CD" w:rsidRPr="00F91684" w:rsidRDefault="008F6335" w:rsidP="00F91684">
      <w:pPr>
        <w:numPr>
          <w:ilvl w:val="0"/>
          <w:numId w:val="4"/>
        </w:numPr>
        <w:spacing w:after="0" w:line="240" w:lineRule="auto"/>
        <w:jc w:val="both"/>
        <w:rPr>
          <w:rFonts w:ascii="Tahoma" w:hAnsi="Tahoma" w:cs="Tahoma"/>
        </w:rPr>
      </w:pPr>
      <w:r w:rsidRPr="00F91684">
        <w:rPr>
          <w:rFonts w:ascii="Tahoma" w:hAnsi="Tahoma" w:cs="Tahoma"/>
        </w:rPr>
        <w:t>To</w:t>
      </w:r>
      <w:r w:rsidR="00E770CD" w:rsidRPr="00F91684">
        <w:rPr>
          <w:rFonts w:ascii="Tahoma" w:hAnsi="Tahoma" w:cs="Tahoma"/>
        </w:rPr>
        <w:t xml:space="preserve"> maintain and review own professional development </w:t>
      </w:r>
      <w:r w:rsidR="00412BC2" w:rsidRPr="00F91684">
        <w:rPr>
          <w:rFonts w:ascii="Tahoma" w:hAnsi="Tahoma" w:cs="Tahoma"/>
        </w:rPr>
        <w:t>on an annual basis.</w:t>
      </w:r>
    </w:p>
    <w:p w:rsidR="00FE72EC" w:rsidRPr="005F4C45" w:rsidRDefault="00FE72EC" w:rsidP="00F91684">
      <w:pPr>
        <w:numPr>
          <w:ilvl w:val="0"/>
          <w:numId w:val="4"/>
        </w:numPr>
        <w:spacing w:after="0" w:line="240" w:lineRule="auto"/>
        <w:jc w:val="both"/>
        <w:rPr>
          <w:rFonts w:ascii="Tahoma" w:hAnsi="Tahoma" w:cs="Tahoma"/>
        </w:rPr>
      </w:pPr>
      <w:r w:rsidRPr="00F91684">
        <w:rPr>
          <w:rFonts w:ascii="Tahoma" w:hAnsi="Tahoma" w:cs="Tahoma"/>
        </w:rPr>
        <w:t>To ensure that adequate supervision is made available to</w:t>
      </w:r>
      <w:r w:rsidR="0036497F" w:rsidRPr="00F91684">
        <w:rPr>
          <w:rFonts w:ascii="Tahoma" w:hAnsi="Tahoma" w:cs="Tahoma"/>
        </w:rPr>
        <w:t xml:space="preserve"> and undertaken by</w:t>
      </w:r>
      <w:r w:rsidRPr="00F91684">
        <w:rPr>
          <w:rFonts w:ascii="Tahoma" w:hAnsi="Tahoma" w:cs="Tahoma"/>
        </w:rPr>
        <w:t xml:space="preserve"> team members</w:t>
      </w:r>
      <w:r w:rsidRPr="005F4C45">
        <w:rPr>
          <w:rFonts w:ascii="Tahoma" w:hAnsi="Tahoma" w:cs="Tahoma"/>
        </w:rPr>
        <w:t>.</w:t>
      </w:r>
    </w:p>
    <w:p w:rsidR="00E429D1" w:rsidRPr="005F4C45" w:rsidRDefault="00FE72EC" w:rsidP="00F91684">
      <w:pPr>
        <w:numPr>
          <w:ilvl w:val="0"/>
          <w:numId w:val="4"/>
        </w:numPr>
        <w:spacing w:after="0" w:line="240" w:lineRule="auto"/>
        <w:jc w:val="both"/>
        <w:rPr>
          <w:rFonts w:ascii="Tahoma" w:hAnsi="Tahoma" w:cs="Tahoma"/>
        </w:rPr>
      </w:pPr>
      <w:r w:rsidRPr="005F4C45">
        <w:rPr>
          <w:rFonts w:ascii="Tahoma" w:hAnsi="Tahoma" w:cs="Tahoma"/>
        </w:rPr>
        <w:t>To establish and maintain good communications with agencies working in the field of child protection.</w:t>
      </w:r>
    </w:p>
    <w:p w:rsidR="007F27EB" w:rsidRPr="005F4C45" w:rsidRDefault="007F27EB" w:rsidP="00F91684">
      <w:pPr>
        <w:numPr>
          <w:ilvl w:val="0"/>
          <w:numId w:val="4"/>
        </w:numPr>
        <w:spacing w:after="0" w:line="240" w:lineRule="auto"/>
        <w:jc w:val="both"/>
        <w:rPr>
          <w:rFonts w:ascii="Tahoma" w:hAnsi="Tahoma" w:cs="Tahoma"/>
          <w:snapToGrid w:val="0"/>
        </w:rPr>
      </w:pPr>
      <w:r w:rsidRPr="005F4C45">
        <w:rPr>
          <w:rFonts w:ascii="Tahoma" w:hAnsi="Tahoma" w:cs="Tahoma"/>
          <w:snapToGrid w:val="0"/>
        </w:rPr>
        <w:t xml:space="preserve">To ensure compliance with safer recruitment procedures. </w:t>
      </w:r>
    </w:p>
    <w:p w:rsidR="00FE72EC" w:rsidRPr="005F4C45" w:rsidRDefault="00FE72EC" w:rsidP="00F91684">
      <w:pPr>
        <w:numPr>
          <w:ilvl w:val="0"/>
          <w:numId w:val="4"/>
        </w:numPr>
        <w:spacing w:after="0" w:line="240" w:lineRule="auto"/>
        <w:jc w:val="both"/>
        <w:rPr>
          <w:rFonts w:ascii="Tahoma" w:hAnsi="Tahoma" w:cs="Tahoma"/>
          <w:snapToGrid w:val="0"/>
        </w:rPr>
      </w:pPr>
      <w:r w:rsidRPr="005F4C45">
        <w:rPr>
          <w:rFonts w:ascii="Tahoma" w:hAnsi="Tahoma" w:cs="Tahoma"/>
          <w:snapToGrid w:val="0"/>
        </w:rPr>
        <w:t xml:space="preserve">To ensure RSVP’s child safeguarding procedures and related policies are updated in line with Child Protection and Safeguarding referral procedures.   </w:t>
      </w:r>
    </w:p>
    <w:p w:rsidR="008F6335" w:rsidRPr="005F4C45" w:rsidRDefault="008F6335" w:rsidP="00F91684">
      <w:pPr>
        <w:numPr>
          <w:ilvl w:val="0"/>
          <w:numId w:val="4"/>
        </w:numPr>
        <w:spacing w:after="0" w:line="240" w:lineRule="auto"/>
        <w:jc w:val="both"/>
        <w:rPr>
          <w:rFonts w:ascii="Tahoma" w:hAnsi="Tahoma" w:cs="Tahoma"/>
          <w:snapToGrid w:val="0"/>
        </w:rPr>
      </w:pPr>
      <w:r w:rsidRPr="005F4C45">
        <w:rPr>
          <w:rFonts w:ascii="Tahoma" w:hAnsi="Tahoma" w:cs="Tahoma"/>
          <w:snapToGrid w:val="0"/>
        </w:rPr>
        <w:t>Support regular safeguarding reporting</w:t>
      </w:r>
      <w:r w:rsidR="005F48C6" w:rsidRPr="005F4C45">
        <w:rPr>
          <w:rFonts w:ascii="Tahoma" w:hAnsi="Tahoma" w:cs="Tahoma"/>
          <w:snapToGrid w:val="0"/>
        </w:rPr>
        <w:t xml:space="preserve"> to</w:t>
      </w:r>
      <w:r w:rsidRPr="005F4C45">
        <w:rPr>
          <w:rFonts w:ascii="Tahoma" w:hAnsi="Tahoma" w:cs="Tahoma"/>
          <w:snapToGrid w:val="0"/>
        </w:rPr>
        <w:t xml:space="preserve"> the Board of Trustees, including regular contact with safeguarding linked </w:t>
      </w:r>
      <w:r w:rsidR="005F48C6" w:rsidRPr="005F4C45">
        <w:rPr>
          <w:rFonts w:ascii="Tahoma" w:hAnsi="Tahoma" w:cs="Tahoma"/>
          <w:snapToGrid w:val="0"/>
        </w:rPr>
        <w:t>T</w:t>
      </w:r>
      <w:r w:rsidRPr="005F4C45">
        <w:rPr>
          <w:rFonts w:ascii="Tahoma" w:hAnsi="Tahoma" w:cs="Tahoma"/>
          <w:snapToGrid w:val="0"/>
        </w:rPr>
        <w:t xml:space="preserve">rustee </w:t>
      </w:r>
    </w:p>
    <w:p w:rsidR="008F6335" w:rsidRPr="005F4C45" w:rsidRDefault="005F48C6" w:rsidP="00F91684">
      <w:pPr>
        <w:numPr>
          <w:ilvl w:val="0"/>
          <w:numId w:val="4"/>
        </w:numPr>
        <w:spacing w:after="0" w:line="240" w:lineRule="auto"/>
        <w:jc w:val="both"/>
        <w:rPr>
          <w:rFonts w:ascii="Tahoma" w:hAnsi="Tahoma" w:cs="Tahoma"/>
          <w:snapToGrid w:val="0"/>
        </w:rPr>
      </w:pPr>
      <w:r w:rsidRPr="005F4C45">
        <w:rPr>
          <w:rFonts w:ascii="Tahoma" w:hAnsi="Tahoma" w:cs="Tahoma"/>
          <w:snapToGrid w:val="0"/>
        </w:rPr>
        <w:t>To a</w:t>
      </w:r>
      <w:r w:rsidR="008F6335" w:rsidRPr="005F4C45">
        <w:rPr>
          <w:rFonts w:ascii="Tahoma" w:hAnsi="Tahoma" w:cs="Tahoma"/>
          <w:snapToGrid w:val="0"/>
        </w:rPr>
        <w:t xml:space="preserve">t all times be abreast of local intelligence relating to safeguarding incidents geographically. </w:t>
      </w:r>
    </w:p>
    <w:p w:rsidR="00CA61CE" w:rsidRPr="005F4C45" w:rsidRDefault="00CA61CE" w:rsidP="00F91684">
      <w:pPr>
        <w:numPr>
          <w:ilvl w:val="0"/>
          <w:numId w:val="4"/>
        </w:numPr>
        <w:spacing w:after="0" w:line="240" w:lineRule="auto"/>
        <w:jc w:val="both"/>
        <w:rPr>
          <w:rFonts w:ascii="Tahoma" w:hAnsi="Tahoma" w:cs="Tahoma"/>
          <w:snapToGrid w:val="0"/>
        </w:rPr>
      </w:pPr>
      <w:r w:rsidRPr="005F4C45">
        <w:rPr>
          <w:rFonts w:ascii="Tahoma" w:hAnsi="Tahoma" w:cs="Tahoma"/>
          <w:snapToGrid w:val="0"/>
        </w:rPr>
        <w:t xml:space="preserve">To maintain their own professional development and expertise by attending the appropriate and relevant training. </w:t>
      </w:r>
    </w:p>
    <w:p w:rsidR="00590A00" w:rsidRPr="005F4C45" w:rsidRDefault="00590A00" w:rsidP="00F91684">
      <w:pPr>
        <w:spacing w:after="0" w:line="240" w:lineRule="auto"/>
        <w:ind w:left="566"/>
        <w:jc w:val="both"/>
        <w:rPr>
          <w:rFonts w:ascii="Tahoma" w:hAnsi="Tahoma" w:cs="Tahoma"/>
          <w:snapToGrid w:val="0"/>
        </w:rPr>
      </w:pPr>
    </w:p>
    <w:p w:rsidR="001C122F" w:rsidRDefault="001C122F" w:rsidP="00F91684">
      <w:pPr>
        <w:spacing w:after="0" w:line="240" w:lineRule="auto"/>
        <w:jc w:val="both"/>
        <w:rPr>
          <w:rFonts w:ascii="Tahoma" w:hAnsi="Tahoma" w:cs="Tahoma"/>
          <w:snapToGrid w:val="0"/>
        </w:rPr>
      </w:pPr>
    </w:p>
    <w:p w:rsidR="00F91684" w:rsidRDefault="00F91684" w:rsidP="00F91684">
      <w:pPr>
        <w:spacing w:after="0" w:line="240" w:lineRule="auto"/>
        <w:jc w:val="both"/>
        <w:rPr>
          <w:rFonts w:ascii="Tahoma" w:hAnsi="Tahoma" w:cs="Tahoma"/>
          <w:snapToGrid w:val="0"/>
        </w:rPr>
      </w:pPr>
    </w:p>
    <w:p w:rsidR="00D30D2C" w:rsidRDefault="00D30D2C" w:rsidP="00F91684">
      <w:pPr>
        <w:spacing w:after="0" w:line="240" w:lineRule="auto"/>
        <w:jc w:val="both"/>
        <w:rPr>
          <w:rFonts w:ascii="Tahoma" w:hAnsi="Tahoma" w:cs="Tahoma"/>
          <w:snapToGrid w:val="0"/>
          <w:color w:val="0070C0"/>
        </w:rPr>
      </w:pPr>
    </w:p>
    <w:p w:rsidR="00D30D2C" w:rsidRPr="00182565" w:rsidRDefault="00D30D2C" w:rsidP="00F91684">
      <w:pPr>
        <w:spacing w:after="0" w:line="240" w:lineRule="auto"/>
        <w:jc w:val="both"/>
        <w:rPr>
          <w:rFonts w:ascii="Tahoma" w:hAnsi="Tahoma" w:cs="Tahoma"/>
          <w:b/>
          <w:snapToGrid w:val="0"/>
        </w:rPr>
      </w:pPr>
      <w:r w:rsidRPr="00182565">
        <w:rPr>
          <w:rFonts w:ascii="Tahoma" w:hAnsi="Tahoma" w:cs="Tahoma"/>
          <w:b/>
          <w:snapToGrid w:val="0"/>
        </w:rPr>
        <w:lastRenderedPageBreak/>
        <w:t>Safeguarding Officers</w:t>
      </w:r>
    </w:p>
    <w:p w:rsidR="00D30D2C" w:rsidRPr="00182565" w:rsidRDefault="00D30D2C" w:rsidP="00F91684">
      <w:pPr>
        <w:spacing w:after="0" w:line="240" w:lineRule="auto"/>
        <w:jc w:val="both"/>
        <w:rPr>
          <w:rFonts w:ascii="Tahoma" w:hAnsi="Tahoma" w:cs="Tahoma"/>
          <w:b/>
          <w:snapToGrid w:val="0"/>
        </w:rPr>
      </w:pPr>
    </w:p>
    <w:p w:rsidR="00D30D2C" w:rsidRPr="00182565" w:rsidRDefault="00D30D2C" w:rsidP="00F91684">
      <w:pPr>
        <w:spacing w:after="0" w:line="240" w:lineRule="auto"/>
        <w:jc w:val="both"/>
        <w:rPr>
          <w:rFonts w:ascii="Tahoma" w:hAnsi="Tahoma" w:cs="Tahoma"/>
          <w:snapToGrid w:val="0"/>
        </w:rPr>
      </w:pPr>
      <w:r w:rsidRPr="00182565">
        <w:rPr>
          <w:rFonts w:ascii="Tahoma" w:hAnsi="Tahoma" w:cs="Tahoma"/>
          <w:snapToGrid w:val="0"/>
        </w:rPr>
        <w:t>The DSL may delegate activities to assigned safeguarding officers</w:t>
      </w:r>
      <w:r w:rsidR="00E40F57">
        <w:rPr>
          <w:rFonts w:ascii="Tahoma" w:hAnsi="Tahoma" w:cs="Tahoma"/>
          <w:snapToGrid w:val="0"/>
        </w:rPr>
        <w:t xml:space="preserve"> (Team Leaders and Senior Counsellors)</w:t>
      </w:r>
      <w:r w:rsidRPr="00182565">
        <w:rPr>
          <w:rFonts w:ascii="Tahoma" w:hAnsi="Tahoma" w:cs="Tahoma"/>
          <w:snapToGrid w:val="0"/>
        </w:rPr>
        <w:t>. These officers will:</w:t>
      </w:r>
    </w:p>
    <w:p w:rsidR="00D30D2C" w:rsidRPr="00182565" w:rsidRDefault="007F27EB"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 xml:space="preserve">Receive concerns from colleagues and </w:t>
      </w:r>
      <w:r w:rsidR="00D30D2C" w:rsidRPr="00182565">
        <w:rPr>
          <w:rFonts w:ascii="Tahoma" w:hAnsi="Tahoma" w:cs="Tahoma"/>
          <w:snapToGrid w:val="0"/>
        </w:rPr>
        <w:t xml:space="preserve">provide an initial response to </w:t>
      </w:r>
      <w:r w:rsidRPr="00182565">
        <w:rPr>
          <w:rFonts w:ascii="Tahoma" w:hAnsi="Tahoma" w:cs="Tahoma"/>
          <w:snapToGrid w:val="0"/>
        </w:rPr>
        <w:t>these concerns</w:t>
      </w:r>
    </w:p>
    <w:p w:rsidR="00D30D2C" w:rsidRPr="00182565" w:rsidRDefault="007F27EB"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 xml:space="preserve">Support their colleague to </w:t>
      </w:r>
      <w:r w:rsidR="00D30D2C" w:rsidRPr="00182565">
        <w:rPr>
          <w:rFonts w:ascii="Tahoma" w:hAnsi="Tahoma" w:cs="Tahoma"/>
          <w:snapToGrid w:val="0"/>
        </w:rPr>
        <w:t>assess the level of immediate risk</w:t>
      </w:r>
      <w:r w:rsidR="00D30D2C" w:rsidRPr="005F48C6">
        <w:rPr>
          <w:rFonts w:ascii="Tahoma" w:hAnsi="Tahoma" w:cs="Tahoma"/>
          <w:snapToGrid w:val="0"/>
          <w:color w:val="FF0000"/>
        </w:rPr>
        <w:t>.</w:t>
      </w:r>
      <w:r w:rsidR="00D30D2C" w:rsidRPr="00182565">
        <w:rPr>
          <w:rFonts w:ascii="Tahoma" w:hAnsi="Tahoma" w:cs="Tahoma"/>
          <w:snapToGrid w:val="0"/>
        </w:rPr>
        <w:t xml:space="preserve"> </w:t>
      </w:r>
    </w:p>
    <w:p w:rsidR="00D30D2C" w:rsidRPr="00182565" w:rsidRDefault="00D30D2C"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Consult with the DSL if the risk may require an external referral or if they need further guidance to assess risk</w:t>
      </w:r>
    </w:p>
    <w:p w:rsidR="00D30D2C" w:rsidRPr="00182565" w:rsidRDefault="00D30D2C"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 xml:space="preserve">Support and advise colleagues </w:t>
      </w:r>
      <w:r w:rsidR="007F27EB" w:rsidRPr="00182565">
        <w:rPr>
          <w:rFonts w:ascii="Tahoma" w:hAnsi="Tahoma" w:cs="Tahoma"/>
          <w:snapToGrid w:val="0"/>
        </w:rPr>
        <w:t>in how to respond</w:t>
      </w:r>
    </w:p>
    <w:p w:rsidR="00A576B3" w:rsidRPr="00182565" w:rsidRDefault="00A576B3"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Support colleagues to record concerns and then receive and process the record of the concern</w:t>
      </w:r>
    </w:p>
    <w:p w:rsidR="00D30D2C" w:rsidRPr="00182565" w:rsidRDefault="00A576B3"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Process the r</w:t>
      </w:r>
      <w:r w:rsidR="00F96F2D" w:rsidRPr="00182565">
        <w:rPr>
          <w:rFonts w:ascii="Tahoma" w:hAnsi="Tahoma" w:cs="Tahoma"/>
          <w:snapToGrid w:val="0"/>
        </w:rPr>
        <w:t xml:space="preserve">ecord </w:t>
      </w:r>
      <w:r w:rsidRPr="00182565">
        <w:rPr>
          <w:rFonts w:ascii="Tahoma" w:hAnsi="Tahoma" w:cs="Tahoma"/>
          <w:snapToGrid w:val="0"/>
        </w:rPr>
        <w:t>of the safeguarding concerns</w:t>
      </w:r>
      <w:r w:rsidR="00F96F2D" w:rsidRPr="00182565">
        <w:rPr>
          <w:rFonts w:ascii="Tahoma" w:hAnsi="Tahoma" w:cs="Tahoma"/>
          <w:snapToGrid w:val="0"/>
        </w:rPr>
        <w:t xml:space="preserve"> raised</w:t>
      </w:r>
      <w:r w:rsidRPr="00182565">
        <w:rPr>
          <w:rFonts w:ascii="Tahoma" w:hAnsi="Tahoma" w:cs="Tahoma"/>
          <w:snapToGrid w:val="0"/>
        </w:rPr>
        <w:t xml:space="preserve"> by completing</w:t>
      </w:r>
      <w:r w:rsidR="00D30D2C" w:rsidRPr="00182565">
        <w:rPr>
          <w:rFonts w:ascii="Tahoma" w:hAnsi="Tahoma" w:cs="Tahoma"/>
          <w:snapToGrid w:val="0"/>
        </w:rPr>
        <w:t xml:space="preserve"> the safeguarding tracker </w:t>
      </w:r>
      <w:r w:rsidR="00F96F2D" w:rsidRPr="00182565">
        <w:rPr>
          <w:rFonts w:ascii="Tahoma" w:hAnsi="Tahoma" w:cs="Tahoma"/>
          <w:snapToGrid w:val="0"/>
        </w:rPr>
        <w:t xml:space="preserve">and </w:t>
      </w:r>
      <w:r w:rsidRPr="00182565">
        <w:rPr>
          <w:rFonts w:ascii="Tahoma" w:hAnsi="Tahoma" w:cs="Tahoma"/>
          <w:snapToGrid w:val="0"/>
        </w:rPr>
        <w:t xml:space="preserve">updating the child’s record </w:t>
      </w:r>
      <w:r w:rsidR="00F96F2D" w:rsidRPr="00182565">
        <w:rPr>
          <w:rFonts w:ascii="Tahoma" w:hAnsi="Tahoma" w:cs="Tahoma"/>
          <w:snapToGrid w:val="0"/>
        </w:rPr>
        <w:t xml:space="preserve">on the </w:t>
      </w:r>
      <w:r w:rsidR="005F4C45" w:rsidRPr="005F4C45">
        <w:rPr>
          <w:rFonts w:ascii="Tahoma" w:hAnsi="Tahoma" w:cs="Tahoma"/>
          <w:snapToGrid w:val="0"/>
        </w:rPr>
        <w:t>CIVI</w:t>
      </w:r>
      <w:r w:rsidR="005F4C45">
        <w:rPr>
          <w:rFonts w:ascii="Tahoma" w:hAnsi="Tahoma" w:cs="Tahoma"/>
          <w:snapToGrid w:val="0"/>
          <w:color w:val="FF0000"/>
        </w:rPr>
        <w:t xml:space="preserve"> </w:t>
      </w:r>
      <w:r w:rsidR="00F96F2D" w:rsidRPr="00182565">
        <w:rPr>
          <w:rFonts w:ascii="Tahoma" w:hAnsi="Tahoma" w:cs="Tahoma"/>
          <w:snapToGrid w:val="0"/>
        </w:rPr>
        <w:t xml:space="preserve">database </w:t>
      </w:r>
    </w:p>
    <w:p w:rsidR="00D30D2C" w:rsidRPr="00182565" w:rsidRDefault="00A576B3"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 xml:space="preserve">Work with </w:t>
      </w:r>
      <w:r w:rsidR="00D30D2C" w:rsidRPr="00182565">
        <w:rPr>
          <w:rFonts w:ascii="Tahoma" w:hAnsi="Tahoma" w:cs="Tahoma"/>
          <w:snapToGrid w:val="0"/>
        </w:rPr>
        <w:t>colleagues to make external referrals under the guidance of the DSL</w:t>
      </w:r>
    </w:p>
    <w:p w:rsidR="00FE72EC" w:rsidRPr="00182565" w:rsidRDefault="00D30D2C"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Keep the DSL informed of concerns raised</w:t>
      </w:r>
    </w:p>
    <w:p w:rsidR="007F27EB" w:rsidRPr="00182565" w:rsidRDefault="007F27EB"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Follow up concerns they log on the safeguarding tracker to ensure actions are followed through</w:t>
      </w:r>
    </w:p>
    <w:p w:rsidR="007F27EB" w:rsidRPr="00182565" w:rsidRDefault="007F27EB"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Receive ‘Right Help, Right Time’ training in their induction and further training as agreed with the leadership team</w:t>
      </w:r>
      <w:r w:rsidRPr="005F48C6">
        <w:rPr>
          <w:rFonts w:ascii="Tahoma" w:hAnsi="Tahoma" w:cs="Tahoma"/>
          <w:snapToGrid w:val="0"/>
          <w:color w:val="FF0000"/>
        </w:rPr>
        <w:t>.</w:t>
      </w:r>
      <w:r w:rsidRPr="00182565">
        <w:rPr>
          <w:rFonts w:ascii="Tahoma" w:hAnsi="Tahoma" w:cs="Tahoma"/>
          <w:snapToGrid w:val="0"/>
        </w:rPr>
        <w:t xml:space="preserve"> </w:t>
      </w:r>
    </w:p>
    <w:p w:rsidR="00613802" w:rsidRPr="00182565" w:rsidRDefault="007F27EB" w:rsidP="00F91684">
      <w:pPr>
        <w:pStyle w:val="ListParagraph"/>
        <w:numPr>
          <w:ilvl w:val="0"/>
          <w:numId w:val="16"/>
        </w:numPr>
        <w:spacing w:after="0" w:line="240" w:lineRule="auto"/>
        <w:jc w:val="both"/>
        <w:rPr>
          <w:rFonts w:ascii="Tahoma" w:hAnsi="Tahoma" w:cs="Tahoma"/>
          <w:snapToGrid w:val="0"/>
        </w:rPr>
      </w:pPr>
      <w:r w:rsidRPr="00182565">
        <w:rPr>
          <w:rFonts w:ascii="Tahoma" w:hAnsi="Tahoma" w:cs="Tahoma"/>
          <w:snapToGrid w:val="0"/>
        </w:rPr>
        <w:t>Receive supervision for their safeguarding work</w:t>
      </w:r>
    </w:p>
    <w:p w:rsidR="00F96F2D" w:rsidRPr="00182565" w:rsidRDefault="00F96F2D" w:rsidP="00F91684">
      <w:pPr>
        <w:spacing w:after="0" w:line="240" w:lineRule="auto"/>
        <w:jc w:val="both"/>
        <w:rPr>
          <w:rFonts w:ascii="Tahoma" w:hAnsi="Tahoma" w:cs="Tahoma"/>
          <w:snapToGrid w:val="0"/>
        </w:rPr>
      </w:pPr>
    </w:p>
    <w:p w:rsidR="00F96F2D" w:rsidRPr="00182565" w:rsidRDefault="00F96F2D" w:rsidP="00F91684">
      <w:pPr>
        <w:spacing w:after="0" w:line="240" w:lineRule="auto"/>
        <w:jc w:val="both"/>
        <w:rPr>
          <w:rFonts w:ascii="Tahoma" w:hAnsi="Tahoma" w:cs="Tahoma"/>
          <w:snapToGrid w:val="0"/>
        </w:rPr>
      </w:pPr>
      <w:r w:rsidRPr="00182565">
        <w:rPr>
          <w:rFonts w:ascii="Tahoma" w:hAnsi="Tahoma" w:cs="Tahoma"/>
          <w:snapToGrid w:val="0"/>
        </w:rPr>
        <w:t>Safeguarding responsibilities will be explicit in the</w:t>
      </w:r>
      <w:r w:rsidR="000575D1" w:rsidRPr="00182565">
        <w:rPr>
          <w:rFonts w:ascii="Tahoma" w:hAnsi="Tahoma" w:cs="Tahoma"/>
          <w:snapToGrid w:val="0"/>
        </w:rPr>
        <w:t>ir</w:t>
      </w:r>
      <w:r w:rsidRPr="00182565">
        <w:rPr>
          <w:rFonts w:ascii="Tahoma" w:hAnsi="Tahoma" w:cs="Tahoma"/>
          <w:snapToGrid w:val="0"/>
        </w:rPr>
        <w:t xml:space="preserve"> job description</w:t>
      </w:r>
      <w:r w:rsidR="000575D1" w:rsidRPr="00182565">
        <w:rPr>
          <w:rFonts w:ascii="Tahoma" w:hAnsi="Tahoma" w:cs="Tahoma"/>
          <w:snapToGrid w:val="0"/>
        </w:rPr>
        <w:t>s</w:t>
      </w:r>
      <w:r w:rsidRPr="00182565">
        <w:rPr>
          <w:rFonts w:ascii="Tahoma" w:hAnsi="Tahoma" w:cs="Tahoma"/>
          <w:snapToGrid w:val="0"/>
        </w:rPr>
        <w:t xml:space="preserve"> and time to carry out duties, specific training and regular supervision will be provided. </w:t>
      </w:r>
    </w:p>
    <w:p w:rsidR="00FE72EC" w:rsidRPr="000575D1" w:rsidRDefault="000575D1" w:rsidP="00F91684">
      <w:pPr>
        <w:pStyle w:val="Heading3"/>
        <w:ind w:left="435"/>
        <w:jc w:val="both"/>
        <w:rPr>
          <w:rFonts w:ascii="Tahoma" w:hAnsi="Tahoma" w:cs="Tahoma"/>
          <w:sz w:val="22"/>
          <w:szCs w:val="22"/>
          <w:lang w:val="en-US"/>
        </w:rPr>
      </w:pPr>
      <w:r>
        <w:rPr>
          <w:rFonts w:ascii="Tahoma" w:hAnsi="Tahoma" w:cs="Tahoma"/>
          <w:sz w:val="22"/>
          <w:szCs w:val="22"/>
          <w:lang w:val="en-US"/>
        </w:rPr>
        <w:t>Recruitment, Training and Supervision of Staff</w:t>
      </w:r>
    </w:p>
    <w:p w:rsidR="00FE72EC" w:rsidRDefault="00FE72EC" w:rsidP="00F91684">
      <w:pPr>
        <w:spacing w:before="100" w:beforeAutospacing="1" w:after="100" w:afterAutospacing="1"/>
        <w:ind w:left="-284"/>
        <w:jc w:val="both"/>
        <w:rPr>
          <w:rFonts w:ascii="Tahoma" w:hAnsi="Tahoma" w:cs="Tahoma"/>
          <w:b/>
          <w:lang w:eastAsia="en-GB"/>
        </w:rPr>
      </w:pPr>
      <w:r w:rsidRPr="00FE72EC">
        <w:rPr>
          <w:rFonts w:ascii="Tahoma" w:hAnsi="Tahoma" w:cs="Tahoma"/>
          <w:b/>
          <w:lang w:eastAsia="en-GB"/>
        </w:rPr>
        <w:t>Safer Recruitment</w:t>
      </w:r>
    </w:p>
    <w:p w:rsidR="00607DCC" w:rsidRPr="00607DCC" w:rsidRDefault="00607DCC" w:rsidP="00F91684">
      <w:pPr>
        <w:spacing w:before="100" w:beforeAutospacing="1" w:after="100" w:afterAutospacing="1"/>
        <w:ind w:left="-284"/>
        <w:jc w:val="both"/>
        <w:rPr>
          <w:rFonts w:ascii="Tahoma" w:hAnsi="Tahoma" w:cs="Tahoma"/>
          <w:lang w:eastAsia="en-GB"/>
        </w:rPr>
      </w:pPr>
      <w:r w:rsidRPr="00607DCC">
        <w:rPr>
          <w:rFonts w:ascii="Tahoma" w:hAnsi="Tahoma" w:cs="Tahoma"/>
          <w:lang w:eastAsia="en-GB"/>
        </w:rPr>
        <w:t>We will follow Safer Recruitment processes and checks for all staff.</w:t>
      </w:r>
    </w:p>
    <w:p w:rsidR="00FE72EC" w:rsidRPr="00F91684" w:rsidRDefault="00FE72EC" w:rsidP="00F91684">
      <w:pPr>
        <w:pStyle w:val="BodyTextIndent"/>
        <w:numPr>
          <w:ilvl w:val="0"/>
          <w:numId w:val="9"/>
        </w:numPr>
        <w:spacing w:after="0"/>
        <w:jc w:val="both"/>
        <w:rPr>
          <w:rFonts w:ascii="Tahoma" w:hAnsi="Tahoma" w:cs="Tahoma"/>
          <w:sz w:val="22"/>
          <w:szCs w:val="22"/>
        </w:rPr>
      </w:pPr>
      <w:r w:rsidRPr="00FE72EC">
        <w:rPr>
          <w:rFonts w:ascii="Tahoma" w:hAnsi="Tahoma" w:cs="Tahoma"/>
          <w:sz w:val="22"/>
          <w:szCs w:val="22"/>
        </w:rPr>
        <w:t xml:space="preserve">DBS </w:t>
      </w:r>
      <w:r w:rsidRPr="00F91684">
        <w:rPr>
          <w:rFonts w:ascii="Tahoma" w:hAnsi="Tahoma" w:cs="Tahoma"/>
          <w:sz w:val="22"/>
          <w:szCs w:val="22"/>
        </w:rPr>
        <w:t>checks will be made every three years for all team members.</w:t>
      </w:r>
    </w:p>
    <w:p w:rsidR="0065610F" w:rsidRPr="00F91684" w:rsidRDefault="0065610F" w:rsidP="00F91684">
      <w:pPr>
        <w:pStyle w:val="BodyTextIndent"/>
        <w:numPr>
          <w:ilvl w:val="0"/>
          <w:numId w:val="9"/>
        </w:numPr>
        <w:spacing w:after="0"/>
        <w:jc w:val="both"/>
        <w:rPr>
          <w:rFonts w:ascii="Tahoma" w:hAnsi="Tahoma" w:cs="Tahoma"/>
          <w:sz w:val="22"/>
          <w:szCs w:val="22"/>
        </w:rPr>
      </w:pPr>
      <w:r w:rsidRPr="00F91684">
        <w:rPr>
          <w:rFonts w:ascii="Tahoma" w:hAnsi="Tahoma" w:cs="Tahoma"/>
          <w:sz w:val="22"/>
          <w:szCs w:val="22"/>
        </w:rPr>
        <w:t>At least two references will be obtained for all team members.</w:t>
      </w:r>
    </w:p>
    <w:p w:rsidR="00FE72EC" w:rsidRPr="00F91684" w:rsidRDefault="00FE72EC" w:rsidP="00F91684">
      <w:pPr>
        <w:pStyle w:val="BodyTextIndent"/>
        <w:numPr>
          <w:ilvl w:val="0"/>
          <w:numId w:val="9"/>
        </w:numPr>
        <w:spacing w:after="0"/>
        <w:jc w:val="both"/>
        <w:rPr>
          <w:rFonts w:ascii="Tahoma" w:hAnsi="Tahoma" w:cs="Tahoma"/>
          <w:sz w:val="22"/>
          <w:szCs w:val="22"/>
        </w:rPr>
      </w:pPr>
      <w:r w:rsidRPr="00F91684">
        <w:rPr>
          <w:rFonts w:ascii="Tahoma" w:hAnsi="Tahoma" w:cs="Tahoma"/>
          <w:sz w:val="22"/>
          <w:szCs w:val="22"/>
        </w:rPr>
        <w:t>Team members will not commence any client contact until these checks are completed.</w:t>
      </w:r>
    </w:p>
    <w:p w:rsidR="007F27EB" w:rsidRPr="00F91684" w:rsidRDefault="00FE72EC" w:rsidP="00F91684">
      <w:pPr>
        <w:numPr>
          <w:ilvl w:val="0"/>
          <w:numId w:val="9"/>
        </w:numPr>
        <w:spacing w:after="0" w:line="240" w:lineRule="auto"/>
        <w:jc w:val="both"/>
        <w:rPr>
          <w:rFonts w:ascii="Tahoma" w:hAnsi="Tahoma" w:cs="Tahoma"/>
          <w:b/>
          <w:lang w:eastAsia="en-GB"/>
        </w:rPr>
      </w:pPr>
      <w:r w:rsidRPr="00F91684">
        <w:rPr>
          <w:rFonts w:ascii="Tahoma" w:hAnsi="Tahoma" w:cs="Tahoma"/>
          <w:lang w:eastAsia="en-GB"/>
        </w:rPr>
        <w:t>All new team members will be required to read this policy before any client contact.</w:t>
      </w:r>
    </w:p>
    <w:p w:rsidR="00D0458B" w:rsidRPr="00F91684" w:rsidRDefault="00D0458B" w:rsidP="00F91684">
      <w:pPr>
        <w:numPr>
          <w:ilvl w:val="0"/>
          <w:numId w:val="9"/>
        </w:numPr>
        <w:spacing w:after="0" w:line="240" w:lineRule="auto"/>
        <w:jc w:val="both"/>
        <w:rPr>
          <w:rFonts w:ascii="Tahoma" w:hAnsi="Tahoma" w:cs="Tahoma"/>
          <w:b/>
          <w:lang w:eastAsia="en-GB"/>
        </w:rPr>
      </w:pPr>
      <w:r w:rsidRPr="00F91684">
        <w:rPr>
          <w:rFonts w:ascii="Tahoma" w:hAnsi="Tahoma" w:cs="Tahoma"/>
          <w:lang w:eastAsia="en-GB"/>
        </w:rPr>
        <w:t xml:space="preserve">Records of safer recruitment and DBS checks are held within our internal HR system. These records are updated in accordance with when a new team member is recruited and when DBS checks are due. </w:t>
      </w:r>
    </w:p>
    <w:p w:rsidR="00FE72EC" w:rsidRPr="00F91684" w:rsidRDefault="00FE72EC" w:rsidP="00F91684">
      <w:pPr>
        <w:spacing w:before="100" w:beforeAutospacing="1" w:after="100" w:afterAutospacing="1"/>
        <w:ind w:left="567" w:hanging="927"/>
        <w:jc w:val="both"/>
        <w:rPr>
          <w:rFonts w:ascii="Tahoma" w:hAnsi="Tahoma" w:cs="Tahoma"/>
          <w:b/>
          <w:lang w:eastAsia="en-GB"/>
        </w:rPr>
      </w:pPr>
      <w:r w:rsidRPr="00F91684">
        <w:rPr>
          <w:rFonts w:ascii="Tahoma" w:hAnsi="Tahoma" w:cs="Tahoma"/>
          <w:b/>
          <w:lang w:eastAsia="en-GB"/>
        </w:rPr>
        <w:t>Training</w:t>
      </w:r>
      <w:r w:rsidR="007F27EB" w:rsidRPr="00F91684">
        <w:rPr>
          <w:rFonts w:ascii="Tahoma" w:hAnsi="Tahoma" w:cs="Tahoma"/>
          <w:b/>
          <w:lang w:eastAsia="en-GB"/>
        </w:rPr>
        <w:t xml:space="preserve"> and development</w:t>
      </w:r>
    </w:p>
    <w:p w:rsidR="00CB6551" w:rsidRPr="000575D1" w:rsidRDefault="00E429D1" w:rsidP="00F91684">
      <w:pPr>
        <w:jc w:val="both"/>
        <w:rPr>
          <w:rFonts w:ascii="Tahoma" w:hAnsi="Tahoma" w:cs="Tahoma"/>
        </w:rPr>
      </w:pPr>
      <w:r w:rsidRPr="00F91684">
        <w:rPr>
          <w:rFonts w:ascii="Tahoma" w:hAnsi="Tahoma" w:cs="Tahoma"/>
        </w:rPr>
        <w:t>We recognise the complexity and changing nature of safeguarding issues and practice</w:t>
      </w:r>
      <w:r w:rsidR="00607DCC" w:rsidRPr="00F91684">
        <w:rPr>
          <w:rFonts w:ascii="Tahoma" w:hAnsi="Tahoma" w:cs="Tahoma"/>
        </w:rPr>
        <w:t xml:space="preserve"> and the importance of continual professional development to ensure </w:t>
      </w:r>
      <w:r w:rsidR="00E0009E" w:rsidRPr="00F91684">
        <w:rPr>
          <w:rFonts w:ascii="Tahoma" w:hAnsi="Tahoma" w:cs="Tahoma"/>
        </w:rPr>
        <w:t>that practitioners have the confidence and competence to identify risk at the earliest opportunity and provide the highest quality care and support</w:t>
      </w:r>
      <w:r w:rsidR="00CB6551" w:rsidRPr="00F91684">
        <w:rPr>
          <w:rFonts w:ascii="Tahoma" w:hAnsi="Tahoma" w:cs="Tahoma"/>
        </w:rPr>
        <w:t>. To be effective, we need to continue to develop our knowledge and skills in this area and be aware of the new and emerging threats.</w:t>
      </w:r>
    </w:p>
    <w:p w:rsidR="00E429D1" w:rsidRPr="000575D1" w:rsidRDefault="00E429D1" w:rsidP="00F91684">
      <w:pPr>
        <w:jc w:val="both"/>
        <w:rPr>
          <w:rFonts w:ascii="Tahoma" w:hAnsi="Tahoma" w:cs="Tahoma"/>
        </w:rPr>
      </w:pPr>
      <w:r w:rsidRPr="000575D1">
        <w:rPr>
          <w:rFonts w:ascii="Tahoma" w:hAnsi="Tahoma" w:cs="Tahoma"/>
        </w:rPr>
        <w:t xml:space="preserve">All </w:t>
      </w:r>
      <w:r w:rsidR="00182565">
        <w:rPr>
          <w:rFonts w:ascii="Tahoma" w:hAnsi="Tahoma" w:cs="Tahoma"/>
        </w:rPr>
        <w:t>team members</w:t>
      </w:r>
      <w:r w:rsidRPr="000575D1">
        <w:rPr>
          <w:rFonts w:ascii="Tahoma" w:hAnsi="Tahoma" w:cs="Tahoma"/>
        </w:rPr>
        <w:t xml:space="preserve"> will:</w:t>
      </w:r>
    </w:p>
    <w:p w:rsidR="00E429D1" w:rsidRPr="000575D1" w:rsidRDefault="00E429D1" w:rsidP="00F91684">
      <w:pPr>
        <w:pStyle w:val="ListParagraph"/>
        <w:numPr>
          <w:ilvl w:val="0"/>
          <w:numId w:val="21"/>
        </w:numPr>
        <w:jc w:val="both"/>
        <w:rPr>
          <w:rFonts w:ascii="Tahoma" w:hAnsi="Tahoma" w:cs="Tahoma"/>
        </w:rPr>
      </w:pPr>
      <w:r w:rsidRPr="000575D1">
        <w:rPr>
          <w:rFonts w:ascii="Tahoma" w:hAnsi="Tahoma" w:cs="Tahoma"/>
        </w:rPr>
        <w:lastRenderedPageBreak/>
        <w:t>Receive an introduction to RSVP safeguarding systems at the induction, delivered by a member of the leadership team. This will cover indicators of abuse, dynamic risk assessment, processes for receiving, recording and reporting concerns and</w:t>
      </w:r>
      <w:r w:rsidR="00CB6551" w:rsidRPr="000575D1">
        <w:rPr>
          <w:rFonts w:ascii="Tahoma" w:hAnsi="Tahoma" w:cs="Tahoma"/>
        </w:rPr>
        <w:t xml:space="preserve"> the staffing structure of the safeguarding team</w:t>
      </w:r>
      <w:r w:rsidRPr="000575D1">
        <w:rPr>
          <w:rFonts w:ascii="Tahoma" w:hAnsi="Tahoma" w:cs="Tahoma"/>
        </w:rPr>
        <w:t xml:space="preserve">. </w:t>
      </w:r>
    </w:p>
    <w:p w:rsidR="00E429D1" w:rsidRPr="000575D1" w:rsidRDefault="00E429D1" w:rsidP="00F91684">
      <w:pPr>
        <w:pStyle w:val="ListParagraph"/>
        <w:numPr>
          <w:ilvl w:val="0"/>
          <w:numId w:val="21"/>
        </w:numPr>
        <w:jc w:val="both"/>
        <w:rPr>
          <w:rFonts w:ascii="Tahoma" w:hAnsi="Tahoma" w:cs="Tahoma"/>
        </w:rPr>
      </w:pPr>
      <w:r w:rsidRPr="000575D1">
        <w:rPr>
          <w:rFonts w:ascii="Tahoma" w:hAnsi="Tahoma" w:cs="Tahoma"/>
        </w:rPr>
        <w:t>Receive a copy of this Safeguarding &amp; Child Protection Policy</w:t>
      </w:r>
    </w:p>
    <w:p w:rsidR="00E429D1" w:rsidRPr="000575D1" w:rsidRDefault="00E429D1" w:rsidP="00F91684">
      <w:pPr>
        <w:pStyle w:val="ListParagraph"/>
        <w:numPr>
          <w:ilvl w:val="0"/>
          <w:numId w:val="21"/>
        </w:numPr>
        <w:jc w:val="both"/>
        <w:rPr>
          <w:rFonts w:ascii="Tahoma" w:hAnsi="Tahoma" w:cs="Tahoma"/>
        </w:rPr>
      </w:pPr>
      <w:r w:rsidRPr="000575D1">
        <w:rPr>
          <w:rFonts w:ascii="Tahoma" w:hAnsi="Tahoma" w:cs="Tahoma"/>
        </w:rPr>
        <w:t>Understand their r</w:t>
      </w:r>
      <w:r w:rsidR="00CB6551" w:rsidRPr="000575D1">
        <w:rPr>
          <w:rFonts w:ascii="Tahoma" w:hAnsi="Tahoma" w:cs="Tahoma"/>
        </w:rPr>
        <w:t>ole in relation to safeguarding</w:t>
      </w:r>
    </w:p>
    <w:p w:rsidR="00E429D1" w:rsidRPr="000575D1" w:rsidRDefault="00E429D1" w:rsidP="00F91684">
      <w:pPr>
        <w:pStyle w:val="ListParagraph"/>
        <w:numPr>
          <w:ilvl w:val="0"/>
          <w:numId w:val="21"/>
        </w:numPr>
        <w:jc w:val="both"/>
        <w:rPr>
          <w:rFonts w:ascii="Tahoma" w:hAnsi="Tahoma" w:cs="Tahoma"/>
        </w:rPr>
      </w:pPr>
      <w:r w:rsidRPr="000575D1">
        <w:rPr>
          <w:rFonts w:ascii="Tahoma" w:hAnsi="Tahoma" w:cs="Tahoma"/>
        </w:rPr>
        <w:t>Understand tha</w:t>
      </w:r>
      <w:r w:rsidR="00CB6551" w:rsidRPr="000575D1">
        <w:rPr>
          <w:rFonts w:ascii="Tahoma" w:hAnsi="Tahoma" w:cs="Tahoma"/>
        </w:rPr>
        <w:t>t behaviour is communication, to</w:t>
      </w:r>
      <w:r w:rsidRPr="000575D1">
        <w:rPr>
          <w:rFonts w:ascii="Tahoma" w:hAnsi="Tahoma" w:cs="Tahoma"/>
        </w:rPr>
        <w:t xml:space="preserve"> be alert to signs and in</w:t>
      </w:r>
      <w:r w:rsidR="00A576B3" w:rsidRPr="000575D1">
        <w:rPr>
          <w:rFonts w:ascii="Tahoma" w:hAnsi="Tahoma" w:cs="Tahoma"/>
        </w:rPr>
        <w:t>dicators of possible abuse (Appendix 1</w:t>
      </w:r>
      <w:r w:rsidR="00D51988" w:rsidRPr="000575D1">
        <w:rPr>
          <w:rFonts w:ascii="Tahoma" w:hAnsi="Tahoma" w:cs="Tahoma"/>
        </w:rPr>
        <w:t>) and to take a position of curiosity when indicators are identified</w:t>
      </w:r>
    </w:p>
    <w:p w:rsidR="00A576B3" w:rsidRPr="000575D1" w:rsidRDefault="00A576B3" w:rsidP="00F91684">
      <w:pPr>
        <w:pStyle w:val="ListParagraph"/>
        <w:numPr>
          <w:ilvl w:val="0"/>
          <w:numId w:val="21"/>
        </w:numPr>
        <w:jc w:val="both"/>
        <w:rPr>
          <w:rFonts w:ascii="Tahoma" w:hAnsi="Tahoma" w:cs="Tahoma"/>
        </w:rPr>
      </w:pPr>
      <w:r w:rsidRPr="000575D1">
        <w:rPr>
          <w:rFonts w:ascii="Tahoma" w:hAnsi="Tahoma" w:cs="Tahoma"/>
        </w:rPr>
        <w:t>Deal with a disclosure of abuse from a</w:t>
      </w:r>
      <w:r w:rsidR="00AA2FCF">
        <w:rPr>
          <w:rFonts w:ascii="Tahoma" w:hAnsi="Tahoma" w:cs="Tahoma"/>
        </w:rPr>
        <w:t xml:space="preserve"> child in line with procedure (</w:t>
      </w:r>
      <w:r w:rsidRPr="000575D1">
        <w:rPr>
          <w:rFonts w:ascii="Tahoma" w:hAnsi="Tahoma" w:cs="Tahoma"/>
        </w:rPr>
        <w:t>Appendix 2</w:t>
      </w:r>
      <w:r w:rsidR="00AA2FCF">
        <w:rPr>
          <w:rFonts w:ascii="Tahoma" w:hAnsi="Tahoma" w:cs="Tahoma"/>
        </w:rPr>
        <w:t>)</w:t>
      </w:r>
    </w:p>
    <w:p w:rsidR="00E429D1" w:rsidRPr="000575D1" w:rsidRDefault="00CB6551" w:rsidP="00F91684">
      <w:pPr>
        <w:pStyle w:val="ListParagraph"/>
        <w:numPr>
          <w:ilvl w:val="0"/>
          <w:numId w:val="21"/>
        </w:numPr>
        <w:jc w:val="both"/>
        <w:rPr>
          <w:rFonts w:ascii="Tahoma" w:hAnsi="Tahoma" w:cs="Tahoma"/>
        </w:rPr>
      </w:pPr>
      <w:r w:rsidRPr="000575D1">
        <w:rPr>
          <w:rFonts w:ascii="Tahoma" w:hAnsi="Tahoma" w:cs="Tahoma"/>
        </w:rPr>
        <w:t>Record concerns and share this record with</w:t>
      </w:r>
      <w:r w:rsidR="00E429D1" w:rsidRPr="000575D1">
        <w:rPr>
          <w:rFonts w:ascii="Tahoma" w:hAnsi="Tahoma" w:cs="Tahoma"/>
        </w:rPr>
        <w:t xml:space="preserve"> the DSL, or sa</w:t>
      </w:r>
      <w:r w:rsidRPr="000575D1">
        <w:rPr>
          <w:rFonts w:ascii="Tahoma" w:hAnsi="Tahoma" w:cs="Tahoma"/>
        </w:rPr>
        <w:t>feguarding officer on duty</w:t>
      </w:r>
      <w:r w:rsidR="00A576B3" w:rsidRPr="000575D1">
        <w:rPr>
          <w:rFonts w:ascii="Tahoma" w:hAnsi="Tahoma" w:cs="Tahoma"/>
        </w:rPr>
        <w:t xml:space="preserve"> (Appendix 3)</w:t>
      </w:r>
    </w:p>
    <w:p w:rsidR="00CB6551" w:rsidRPr="000575D1" w:rsidRDefault="00CB6551" w:rsidP="00F91684">
      <w:pPr>
        <w:pStyle w:val="ListParagraph"/>
        <w:numPr>
          <w:ilvl w:val="0"/>
          <w:numId w:val="21"/>
        </w:numPr>
        <w:jc w:val="both"/>
        <w:rPr>
          <w:rFonts w:ascii="Tahoma" w:hAnsi="Tahoma" w:cs="Tahoma"/>
        </w:rPr>
      </w:pPr>
      <w:r w:rsidRPr="000575D1">
        <w:rPr>
          <w:rFonts w:ascii="Tahoma" w:hAnsi="Tahoma" w:cs="Tahoma"/>
        </w:rPr>
        <w:t>Reflect on safeguarding issues that arise through supervision</w:t>
      </w:r>
    </w:p>
    <w:p w:rsidR="00DB7994" w:rsidRDefault="00CB6551" w:rsidP="00F91684">
      <w:pPr>
        <w:pStyle w:val="ListParagraph"/>
        <w:numPr>
          <w:ilvl w:val="0"/>
          <w:numId w:val="21"/>
        </w:numPr>
        <w:jc w:val="both"/>
        <w:rPr>
          <w:rFonts w:ascii="Tahoma" w:hAnsi="Tahoma" w:cs="Tahoma"/>
        </w:rPr>
      </w:pPr>
      <w:r w:rsidRPr="000575D1">
        <w:rPr>
          <w:rFonts w:ascii="Tahoma" w:hAnsi="Tahoma" w:cs="Tahoma"/>
        </w:rPr>
        <w:t xml:space="preserve">Receive </w:t>
      </w:r>
      <w:r w:rsidR="00DB7994">
        <w:rPr>
          <w:rFonts w:ascii="Tahoma" w:hAnsi="Tahoma" w:cs="Tahoma"/>
        </w:rPr>
        <w:t>training</w:t>
      </w:r>
      <w:r w:rsidRPr="000575D1">
        <w:rPr>
          <w:rFonts w:ascii="Tahoma" w:hAnsi="Tahoma" w:cs="Tahoma"/>
        </w:rPr>
        <w:t xml:space="preserve"> on at least an annual basis </w:t>
      </w:r>
    </w:p>
    <w:p w:rsidR="00CB6551" w:rsidRPr="000575D1" w:rsidRDefault="00DB7994" w:rsidP="00F91684">
      <w:pPr>
        <w:pStyle w:val="ListParagraph"/>
        <w:numPr>
          <w:ilvl w:val="0"/>
          <w:numId w:val="21"/>
        </w:numPr>
        <w:jc w:val="both"/>
        <w:rPr>
          <w:rFonts w:ascii="Tahoma" w:hAnsi="Tahoma" w:cs="Tahoma"/>
        </w:rPr>
      </w:pPr>
      <w:r>
        <w:rPr>
          <w:rFonts w:ascii="Tahoma" w:hAnsi="Tahoma" w:cs="Tahoma"/>
        </w:rPr>
        <w:t xml:space="preserve">Sharing briefings, updates and resources on a monthly basis </w:t>
      </w:r>
      <w:r w:rsidR="00CB6551" w:rsidRPr="000575D1">
        <w:rPr>
          <w:rFonts w:ascii="Tahoma" w:hAnsi="Tahoma" w:cs="Tahoma"/>
        </w:rPr>
        <w:t xml:space="preserve">when new and </w:t>
      </w:r>
      <w:r>
        <w:rPr>
          <w:rFonts w:ascii="Tahoma" w:hAnsi="Tahoma" w:cs="Tahoma"/>
        </w:rPr>
        <w:t>emerging threats are identified</w:t>
      </w:r>
    </w:p>
    <w:p w:rsidR="00613802" w:rsidRPr="00F91684" w:rsidRDefault="00182565" w:rsidP="00F91684">
      <w:pPr>
        <w:jc w:val="both"/>
        <w:rPr>
          <w:rFonts w:ascii="Tahoma" w:hAnsi="Tahoma" w:cs="Tahoma"/>
        </w:rPr>
      </w:pPr>
      <w:r w:rsidRPr="00F91684">
        <w:rPr>
          <w:rFonts w:ascii="Tahoma" w:hAnsi="Tahoma" w:cs="Tahoma"/>
        </w:rPr>
        <w:t>The</w:t>
      </w:r>
      <w:r w:rsidR="00613802" w:rsidRPr="00F91684">
        <w:rPr>
          <w:rFonts w:ascii="Tahoma" w:hAnsi="Tahoma" w:cs="Tahoma"/>
        </w:rPr>
        <w:t xml:space="preserve"> </w:t>
      </w:r>
      <w:r w:rsidR="00481A8F" w:rsidRPr="00F91684">
        <w:rPr>
          <w:rFonts w:ascii="Tahoma" w:hAnsi="Tahoma" w:cs="Tahoma"/>
        </w:rPr>
        <w:t xml:space="preserve">RSVP Learning Management System </w:t>
      </w:r>
      <w:r w:rsidR="00613802" w:rsidRPr="00F91684">
        <w:rPr>
          <w:rFonts w:ascii="Tahoma" w:hAnsi="Tahoma" w:cs="Tahoma"/>
        </w:rPr>
        <w:t>will keep a record of all the safeguarding training</w:t>
      </w:r>
      <w:r w:rsidR="00F96F2D" w:rsidRPr="00F91684">
        <w:rPr>
          <w:rFonts w:ascii="Tahoma" w:hAnsi="Tahoma" w:cs="Tahoma"/>
        </w:rPr>
        <w:t xml:space="preserve"> completed</w:t>
      </w:r>
      <w:r w:rsidR="00613802" w:rsidRPr="00F91684">
        <w:rPr>
          <w:rFonts w:ascii="Tahoma" w:hAnsi="Tahoma" w:cs="Tahoma"/>
        </w:rPr>
        <w:t>,</w:t>
      </w:r>
      <w:r w:rsidR="00481A8F" w:rsidRPr="00F91684">
        <w:rPr>
          <w:rFonts w:ascii="Tahoma" w:hAnsi="Tahoma" w:cs="Tahoma"/>
        </w:rPr>
        <w:t xml:space="preserve"> with records updated on an </w:t>
      </w:r>
      <w:r w:rsidR="005D43CD" w:rsidRPr="00F91684">
        <w:rPr>
          <w:rFonts w:ascii="Tahoma" w:hAnsi="Tahoma" w:cs="Tahoma"/>
        </w:rPr>
        <w:t>ongoing basis</w:t>
      </w:r>
      <w:r w:rsidR="00F91684" w:rsidRPr="00F91684">
        <w:rPr>
          <w:rFonts w:ascii="Tahoma" w:hAnsi="Tahoma" w:cs="Tahoma"/>
        </w:rPr>
        <w:t>.</w:t>
      </w:r>
    </w:p>
    <w:p w:rsidR="008E391D" w:rsidRDefault="008E391D" w:rsidP="00F91684">
      <w:pPr>
        <w:jc w:val="both"/>
        <w:rPr>
          <w:rFonts w:ascii="Tahoma" w:hAnsi="Tahoma" w:cs="Tahoma"/>
        </w:rPr>
      </w:pPr>
    </w:p>
    <w:p w:rsidR="008E391D" w:rsidRPr="008E391D" w:rsidRDefault="008E391D" w:rsidP="00F91684">
      <w:pPr>
        <w:jc w:val="both"/>
        <w:rPr>
          <w:rFonts w:ascii="Tahoma" w:hAnsi="Tahoma" w:cs="Tahoma"/>
          <w:b/>
        </w:rPr>
      </w:pPr>
      <w:r w:rsidRPr="008E391D">
        <w:rPr>
          <w:rFonts w:ascii="Tahoma" w:hAnsi="Tahoma" w:cs="Tahoma"/>
          <w:b/>
        </w:rPr>
        <w:t>Supervision and reflective practice</w:t>
      </w:r>
    </w:p>
    <w:p w:rsidR="004F793C" w:rsidRDefault="004F793C" w:rsidP="00F91684">
      <w:pPr>
        <w:spacing w:before="100" w:beforeAutospacing="1" w:after="100" w:afterAutospacing="1"/>
        <w:jc w:val="both"/>
        <w:rPr>
          <w:rFonts w:ascii="Tahoma" w:hAnsi="Tahoma" w:cs="Tahoma"/>
        </w:rPr>
      </w:pPr>
      <w:r w:rsidRPr="000575D1">
        <w:rPr>
          <w:rFonts w:ascii="Tahoma" w:hAnsi="Tahoma" w:cs="Tahoma"/>
        </w:rPr>
        <w:t>We recognise the importance of practice oversight and multiple perspectives in safeguarding and child protection work. We will support staff by providing oppor</w:t>
      </w:r>
      <w:r w:rsidR="00D51988" w:rsidRPr="000575D1">
        <w:rPr>
          <w:rFonts w:ascii="Tahoma" w:hAnsi="Tahoma" w:cs="Tahoma"/>
        </w:rPr>
        <w:t>tunities for reflection,</w:t>
      </w:r>
      <w:r w:rsidRPr="000575D1">
        <w:rPr>
          <w:rFonts w:ascii="Tahoma" w:hAnsi="Tahoma" w:cs="Tahoma"/>
        </w:rPr>
        <w:t xml:space="preserve"> including </w:t>
      </w:r>
      <w:r w:rsidRPr="00F91684">
        <w:rPr>
          <w:rFonts w:ascii="Tahoma" w:hAnsi="Tahoma" w:cs="Tahoma"/>
        </w:rPr>
        <w:t xml:space="preserve">opportunity </w:t>
      </w:r>
      <w:r w:rsidR="000575D1" w:rsidRPr="00F91684">
        <w:rPr>
          <w:rFonts w:ascii="Tahoma" w:hAnsi="Tahoma" w:cs="Tahoma"/>
        </w:rPr>
        <w:t xml:space="preserve">of supervision, </w:t>
      </w:r>
      <w:r w:rsidRPr="00F91684">
        <w:rPr>
          <w:rFonts w:ascii="Tahoma" w:hAnsi="Tahoma" w:cs="Tahoma"/>
        </w:rPr>
        <w:t>to talk through all aspects of sa</w:t>
      </w:r>
      <w:r w:rsidR="001C122F" w:rsidRPr="00F91684">
        <w:rPr>
          <w:rFonts w:ascii="Tahoma" w:hAnsi="Tahoma" w:cs="Tahoma"/>
        </w:rPr>
        <w:t xml:space="preserve">feguarding work with the DSL or safeguarding officers </w:t>
      </w:r>
      <w:r w:rsidRPr="00F91684">
        <w:rPr>
          <w:rFonts w:ascii="Tahoma" w:hAnsi="Tahoma" w:cs="Tahoma"/>
        </w:rPr>
        <w:t>and to seek further support as appropriate.</w:t>
      </w:r>
      <w:r w:rsidR="004233DA" w:rsidRPr="00F91684">
        <w:rPr>
          <w:rFonts w:ascii="Tahoma" w:hAnsi="Tahoma" w:cs="Tahoma"/>
        </w:rPr>
        <w:t xml:space="preserve"> In-person group supervision will be offered to team members working with children and young people on a bi-monthly basis to support with reflective practice. These safe, confidential spaces will be facilitated by an external facilitator and offer opportunities to reflect, discuss and share guidance surrounding cases.</w:t>
      </w:r>
      <w:r w:rsidR="004233DA">
        <w:rPr>
          <w:rFonts w:ascii="Tahoma" w:hAnsi="Tahoma" w:cs="Tahoma"/>
        </w:rPr>
        <w:t xml:space="preserve"> </w:t>
      </w:r>
    </w:p>
    <w:p w:rsidR="00AA2FCF" w:rsidRPr="000575D1" w:rsidRDefault="00AA2FCF" w:rsidP="00F91684">
      <w:pPr>
        <w:jc w:val="both"/>
        <w:rPr>
          <w:rFonts w:ascii="Tahoma" w:hAnsi="Tahoma" w:cs="Tahoma"/>
        </w:rPr>
      </w:pPr>
      <w:r>
        <w:rPr>
          <w:rFonts w:ascii="Tahoma" w:hAnsi="Tahoma" w:cs="Tahoma"/>
        </w:rPr>
        <w:br w:type="page"/>
      </w:r>
    </w:p>
    <w:p w:rsidR="00FE2725" w:rsidRPr="000575D1" w:rsidRDefault="00FE72EC" w:rsidP="00F91684">
      <w:pPr>
        <w:pStyle w:val="ListParagraph"/>
        <w:numPr>
          <w:ilvl w:val="0"/>
          <w:numId w:val="17"/>
        </w:numPr>
        <w:spacing w:before="100" w:beforeAutospacing="1" w:after="100" w:afterAutospacing="1"/>
        <w:jc w:val="both"/>
        <w:rPr>
          <w:rFonts w:ascii="Tahoma" w:hAnsi="Tahoma" w:cs="Tahoma"/>
          <w:b/>
          <w:lang w:eastAsia="en-GB"/>
        </w:rPr>
      </w:pPr>
      <w:r w:rsidRPr="00FE72EC">
        <w:rPr>
          <w:rFonts w:ascii="Tahoma" w:hAnsi="Tahoma" w:cs="Tahoma"/>
          <w:b/>
          <w:lang w:eastAsia="en-GB"/>
        </w:rPr>
        <w:lastRenderedPageBreak/>
        <w:t xml:space="preserve">Procedures </w:t>
      </w:r>
    </w:p>
    <w:p w:rsidR="001B6C63" w:rsidRPr="000575D1" w:rsidRDefault="001B6C63" w:rsidP="00F91684">
      <w:pPr>
        <w:jc w:val="both"/>
        <w:rPr>
          <w:rFonts w:ascii="Tahoma" w:hAnsi="Tahoma" w:cs="Tahoma"/>
          <w:b/>
        </w:rPr>
      </w:pPr>
      <w:r w:rsidRPr="000575D1">
        <w:rPr>
          <w:rFonts w:ascii="Tahoma" w:hAnsi="Tahoma" w:cs="Tahoma"/>
          <w:b/>
        </w:rPr>
        <w:t>Every Interaction is an intervention: Right Help, Right Time</w:t>
      </w:r>
    </w:p>
    <w:p w:rsidR="001B6C63" w:rsidRPr="000575D1" w:rsidRDefault="001B6C63" w:rsidP="00F91684">
      <w:pPr>
        <w:jc w:val="both"/>
        <w:rPr>
          <w:rFonts w:ascii="Tahoma" w:hAnsi="Tahoma" w:cs="Tahoma"/>
          <w:u w:val="single"/>
        </w:rPr>
      </w:pPr>
      <w:r w:rsidRPr="000575D1">
        <w:rPr>
          <w:rFonts w:ascii="Tahoma" w:hAnsi="Tahoma" w:cs="Tahoma"/>
        </w:rPr>
        <w:t>Decisions, interactions and structures within RSVP are guided by our commitment to safety and trus</w:t>
      </w:r>
      <w:r w:rsidRPr="0052699E">
        <w:rPr>
          <w:rFonts w:ascii="Tahoma" w:hAnsi="Tahoma" w:cs="Tahoma"/>
        </w:rPr>
        <w:t>t.</w:t>
      </w:r>
    </w:p>
    <w:p w:rsidR="001B6C63" w:rsidRPr="000575D1" w:rsidRDefault="00D51988" w:rsidP="00F91684">
      <w:pPr>
        <w:jc w:val="both"/>
        <w:rPr>
          <w:rFonts w:ascii="Tahoma" w:hAnsi="Tahoma" w:cs="Tahoma"/>
        </w:rPr>
      </w:pPr>
      <w:r w:rsidRPr="000575D1">
        <w:rPr>
          <w:rFonts w:ascii="Tahoma" w:hAnsi="Tahoma" w:cs="Tahoma"/>
        </w:rPr>
        <w:t>We will follow</w:t>
      </w:r>
      <w:r w:rsidR="001B6C63" w:rsidRPr="000575D1">
        <w:rPr>
          <w:rFonts w:ascii="Tahoma" w:hAnsi="Tahoma" w:cs="Tahoma"/>
        </w:rPr>
        <w:t xml:space="preserve"> the seven principles of safeguarding, as stated by Birmingham Safeguarding Children Partnership (found in </w:t>
      </w:r>
      <w:hyperlink r:id="rId11" w:history="1">
        <w:r w:rsidR="001B6C63" w:rsidRPr="001F5505">
          <w:rPr>
            <w:rStyle w:val="Hyperlink"/>
            <w:rFonts w:ascii="Tahoma" w:hAnsi="Tahoma" w:cs="Tahoma"/>
          </w:rPr>
          <w:t>Right Help Right Time</w:t>
        </w:r>
      </w:hyperlink>
      <w:r w:rsidR="001B6C63" w:rsidRPr="000575D1">
        <w:rPr>
          <w:rFonts w:ascii="Tahoma" w:hAnsi="Tahoma" w:cs="Tahoma"/>
        </w:rPr>
        <w:t xml:space="preserve">); </w:t>
      </w:r>
    </w:p>
    <w:p w:rsidR="001B6C63" w:rsidRPr="000575D1" w:rsidRDefault="001B6C63" w:rsidP="00F91684">
      <w:pPr>
        <w:jc w:val="both"/>
        <w:rPr>
          <w:rFonts w:ascii="Tahoma" w:hAnsi="Tahoma" w:cs="Tahoma"/>
        </w:rPr>
      </w:pP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 xml:space="preserve">Have conversations and listen to children and their families as early as possible. </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Understand the child’s lived experience.</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Work collaboratively to improve children’s life experience.</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 xml:space="preserve">Be open, honest and transparent with families in our approach. </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Empower families by working with them.</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Work in a way that builds on the families’ strengths.</w:t>
      </w:r>
    </w:p>
    <w:p w:rsidR="001B6C63" w:rsidRPr="000575D1" w:rsidRDefault="001B6C63" w:rsidP="00F91684">
      <w:pPr>
        <w:jc w:val="both"/>
        <w:rPr>
          <w:rFonts w:ascii="Tahoma" w:hAnsi="Tahoma" w:cs="Tahoma"/>
        </w:rPr>
      </w:pPr>
      <w:r w:rsidRPr="000575D1">
        <w:rPr>
          <w:rFonts w:ascii="Tahoma" w:hAnsi="Tahoma" w:cs="Tahoma"/>
        </w:rPr>
        <w:t>•</w:t>
      </w:r>
      <w:r w:rsidRPr="000575D1">
        <w:rPr>
          <w:rFonts w:ascii="Tahoma" w:hAnsi="Tahoma" w:cs="Tahoma"/>
        </w:rPr>
        <w:tab/>
        <w:t>Build resilience in families to overcome difficulties.</w:t>
      </w:r>
    </w:p>
    <w:p w:rsidR="00FE2725" w:rsidRPr="000575D1" w:rsidRDefault="00FE2725" w:rsidP="00F91684">
      <w:pPr>
        <w:jc w:val="both"/>
        <w:rPr>
          <w:rFonts w:ascii="Tahoma" w:hAnsi="Tahoma" w:cs="Tahoma"/>
        </w:rPr>
      </w:pPr>
    </w:p>
    <w:p w:rsidR="00FE2725" w:rsidRPr="000575D1" w:rsidRDefault="00FE2725" w:rsidP="00F91684">
      <w:pPr>
        <w:jc w:val="both"/>
        <w:rPr>
          <w:rFonts w:ascii="Tahoma" w:hAnsi="Tahoma" w:cs="Tahoma"/>
        </w:rPr>
      </w:pPr>
      <w:r w:rsidRPr="000575D1">
        <w:rPr>
          <w:rFonts w:ascii="Tahoma" w:hAnsi="Tahoma" w:cs="Tahoma"/>
        </w:rPr>
        <w:t>RSVP acknowledges that a safeguarding issue could come to the notice of a staff member or volunteer in several ways:</w:t>
      </w:r>
    </w:p>
    <w:p w:rsidR="00FE2725" w:rsidRPr="000575D1" w:rsidRDefault="00FE2725" w:rsidP="00F91684">
      <w:pPr>
        <w:jc w:val="both"/>
        <w:rPr>
          <w:rFonts w:ascii="Tahoma" w:hAnsi="Tahoma" w:cs="Tahoma"/>
        </w:rPr>
      </w:pPr>
      <w:r w:rsidRPr="000575D1">
        <w:rPr>
          <w:rFonts w:ascii="Tahoma" w:hAnsi="Tahoma" w:cs="Tahoma"/>
        </w:rPr>
        <w:t>a)</w:t>
      </w:r>
      <w:r w:rsidRPr="000575D1">
        <w:rPr>
          <w:rFonts w:ascii="Tahoma" w:hAnsi="Tahoma" w:cs="Tahoma"/>
        </w:rPr>
        <w:tab/>
        <w:t>A child may make a direct allegation.</w:t>
      </w:r>
    </w:p>
    <w:p w:rsidR="00FE2725" w:rsidRPr="000575D1" w:rsidRDefault="00FE2725" w:rsidP="00F91684">
      <w:pPr>
        <w:jc w:val="both"/>
        <w:rPr>
          <w:rFonts w:ascii="Tahoma" w:hAnsi="Tahoma" w:cs="Tahoma"/>
        </w:rPr>
      </w:pPr>
      <w:r w:rsidRPr="000575D1">
        <w:rPr>
          <w:rFonts w:ascii="Tahoma" w:hAnsi="Tahoma" w:cs="Tahoma"/>
        </w:rPr>
        <w:t>b)</w:t>
      </w:r>
      <w:r w:rsidRPr="000575D1">
        <w:rPr>
          <w:rFonts w:ascii="Tahoma" w:hAnsi="Tahoma" w:cs="Tahoma"/>
        </w:rPr>
        <w:tab/>
        <w:t>A child may make a comment which seems to suggest they are being abused.</w:t>
      </w:r>
    </w:p>
    <w:p w:rsidR="00FE2725" w:rsidRPr="000575D1" w:rsidRDefault="00FE2725" w:rsidP="00F91684">
      <w:pPr>
        <w:jc w:val="both"/>
        <w:rPr>
          <w:rFonts w:ascii="Tahoma" w:hAnsi="Tahoma" w:cs="Tahoma"/>
        </w:rPr>
      </w:pPr>
      <w:r w:rsidRPr="000575D1">
        <w:rPr>
          <w:rFonts w:ascii="Tahoma" w:hAnsi="Tahoma" w:cs="Tahoma"/>
        </w:rPr>
        <w:t>c)</w:t>
      </w:r>
      <w:r w:rsidRPr="000575D1">
        <w:rPr>
          <w:rFonts w:ascii="Tahoma" w:hAnsi="Tahoma" w:cs="Tahoma"/>
        </w:rPr>
        <w:tab/>
        <w:t>A child may have bruises or marks.</w:t>
      </w:r>
    </w:p>
    <w:p w:rsidR="00FE2725" w:rsidRPr="000575D1" w:rsidRDefault="00FE2725" w:rsidP="00F91684">
      <w:pPr>
        <w:jc w:val="both"/>
        <w:rPr>
          <w:rFonts w:ascii="Tahoma" w:hAnsi="Tahoma" w:cs="Tahoma"/>
        </w:rPr>
      </w:pPr>
      <w:r w:rsidRPr="000575D1">
        <w:rPr>
          <w:rFonts w:ascii="Tahoma" w:hAnsi="Tahoma" w:cs="Tahoma"/>
        </w:rPr>
        <w:t>d)</w:t>
      </w:r>
      <w:r w:rsidRPr="000575D1">
        <w:rPr>
          <w:rFonts w:ascii="Tahoma" w:hAnsi="Tahoma" w:cs="Tahoma"/>
        </w:rPr>
        <w:tab/>
        <w:t>A child’s behaviour may suggest the possibility of abuse.</w:t>
      </w:r>
    </w:p>
    <w:p w:rsidR="00FE2725" w:rsidRPr="000575D1" w:rsidRDefault="00FE2725" w:rsidP="00F91684">
      <w:pPr>
        <w:jc w:val="both"/>
        <w:rPr>
          <w:rFonts w:ascii="Tahoma" w:hAnsi="Tahoma" w:cs="Tahoma"/>
        </w:rPr>
      </w:pPr>
      <w:r w:rsidRPr="000575D1">
        <w:rPr>
          <w:rFonts w:ascii="Tahoma" w:hAnsi="Tahoma" w:cs="Tahoma"/>
        </w:rPr>
        <w:t>e)</w:t>
      </w:r>
      <w:r w:rsidRPr="000575D1">
        <w:rPr>
          <w:rFonts w:ascii="Tahoma" w:hAnsi="Tahoma" w:cs="Tahoma"/>
        </w:rPr>
        <w:tab/>
        <w:t xml:space="preserve">A third party (either a child or adult) makes comments or a direct allegation or gives information to suggest a child is being abused. </w:t>
      </w:r>
    </w:p>
    <w:p w:rsidR="00FE2725" w:rsidRPr="000575D1" w:rsidRDefault="00FE2725" w:rsidP="00F91684">
      <w:pPr>
        <w:jc w:val="both"/>
        <w:rPr>
          <w:rFonts w:ascii="Tahoma" w:hAnsi="Tahoma" w:cs="Tahoma"/>
        </w:rPr>
      </w:pPr>
    </w:p>
    <w:p w:rsidR="00FE2725" w:rsidRPr="00152D81" w:rsidRDefault="00FE2725" w:rsidP="00F91684">
      <w:pPr>
        <w:jc w:val="both"/>
        <w:rPr>
          <w:rFonts w:ascii="Tahoma" w:hAnsi="Tahoma" w:cs="Tahoma"/>
          <w:b/>
        </w:rPr>
      </w:pPr>
      <w:r w:rsidRPr="00152D81">
        <w:rPr>
          <w:rFonts w:ascii="Tahoma" w:hAnsi="Tahoma" w:cs="Tahoma"/>
          <w:b/>
        </w:rPr>
        <w:t>All staff members receive training in their induction to understand that behaviour is communication, to be alert to signs and in</w:t>
      </w:r>
      <w:r w:rsidR="008E391D" w:rsidRPr="00152D81">
        <w:rPr>
          <w:rFonts w:ascii="Tahoma" w:hAnsi="Tahoma" w:cs="Tahoma"/>
          <w:b/>
        </w:rPr>
        <w:t xml:space="preserve">dicators of possible abuse </w:t>
      </w:r>
      <w:r w:rsidR="008E391D" w:rsidRPr="004F25E2">
        <w:rPr>
          <w:rFonts w:ascii="Tahoma" w:hAnsi="Tahoma" w:cs="Tahoma"/>
        </w:rPr>
        <w:t>(Appendix 1</w:t>
      </w:r>
      <w:r w:rsidRPr="004F25E2">
        <w:rPr>
          <w:rFonts w:ascii="Tahoma" w:hAnsi="Tahoma" w:cs="Tahoma"/>
        </w:rPr>
        <w:t>)</w:t>
      </w:r>
      <w:r w:rsidRPr="00152D81">
        <w:rPr>
          <w:rFonts w:ascii="Tahoma" w:hAnsi="Tahoma" w:cs="Tahoma"/>
          <w:b/>
        </w:rPr>
        <w:t xml:space="preserve"> and to take a position</w:t>
      </w:r>
      <w:r w:rsidR="008E391D" w:rsidRPr="00152D81">
        <w:rPr>
          <w:rFonts w:ascii="Tahoma" w:hAnsi="Tahoma" w:cs="Tahoma"/>
          <w:b/>
        </w:rPr>
        <w:t xml:space="preserve"> of professional curiosity </w:t>
      </w:r>
      <w:r w:rsidR="008E391D" w:rsidRPr="004F25E2">
        <w:rPr>
          <w:rFonts w:ascii="Tahoma" w:hAnsi="Tahoma" w:cs="Tahoma"/>
        </w:rPr>
        <w:t>(</w:t>
      </w:r>
      <w:r w:rsidRPr="004F25E2">
        <w:rPr>
          <w:rFonts w:ascii="Tahoma" w:hAnsi="Tahoma" w:cs="Tahoma"/>
        </w:rPr>
        <w:t>Appendix 2).</w:t>
      </w:r>
    </w:p>
    <w:p w:rsidR="00CB6551" w:rsidRPr="000575D1" w:rsidRDefault="00CB6551" w:rsidP="00F91684">
      <w:pPr>
        <w:jc w:val="both"/>
        <w:rPr>
          <w:rFonts w:ascii="Tahoma" w:hAnsi="Tahoma" w:cs="Tahoma"/>
        </w:rPr>
      </w:pPr>
    </w:p>
    <w:p w:rsidR="00CB6551" w:rsidRPr="000575D1" w:rsidRDefault="00CB6551" w:rsidP="00F91684">
      <w:pPr>
        <w:jc w:val="both"/>
        <w:rPr>
          <w:rFonts w:ascii="Tahoma" w:hAnsi="Tahoma" w:cs="Tahoma"/>
          <w:b/>
        </w:rPr>
      </w:pPr>
      <w:r w:rsidRPr="000575D1">
        <w:rPr>
          <w:rFonts w:ascii="Tahoma" w:hAnsi="Tahoma" w:cs="Tahoma"/>
          <w:b/>
        </w:rPr>
        <w:t>Referral</w:t>
      </w:r>
      <w:r w:rsidR="000575D1">
        <w:rPr>
          <w:rFonts w:ascii="Tahoma" w:hAnsi="Tahoma" w:cs="Tahoma"/>
          <w:b/>
        </w:rPr>
        <w:t xml:space="preserve"> Procedure</w:t>
      </w:r>
    </w:p>
    <w:p w:rsidR="000575D1" w:rsidRPr="000575D1" w:rsidRDefault="00CB6551" w:rsidP="00F91684">
      <w:pPr>
        <w:jc w:val="both"/>
        <w:rPr>
          <w:rFonts w:ascii="Tahoma" w:hAnsi="Tahoma" w:cs="Tahoma"/>
        </w:rPr>
      </w:pPr>
      <w:r w:rsidRPr="000575D1">
        <w:rPr>
          <w:rFonts w:ascii="Tahoma" w:hAnsi="Tahoma" w:cs="Tahoma"/>
        </w:rPr>
        <w:t>Anyone who has concerns about a child’s welfare should raise this immediately with the safeguarding officer on duty. If there is a concern that the child is suffering significant harm or is likely to do so,</w:t>
      </w:r>
      <w:r w:rsidRPr="000575D1">
        <w:t xml:space="preserve"> </w:t>
      </w:r>
      <w:r w:rsidR="004B1F2D">
        <w:rPr>
          <w:rFonts w:ascii="Tahoma" w:hAnsi="Tahoma" w:cs="Tahoma"/>
        </w:rPr>
        <w:t>the safeguarding officer, in consultation with</w:t>
      </w:r>
      <w:r w:rsidRPr="000575D1">
        <w:rPr>
          <w:rFonts w:ascii="Tahoma" w:hAnsi="Tahoma" w:cs="Tahoma"/>
        </w:rPr>
        <w:t xml:space="preserve"> the DSL</w:t>
      </w:r>
      <w:r w:rsidR="004B1F2D">
        <w:rPr>
          <w:rFonts w:ascii="Tahoma" w:hAnsi="Tahoma" w:cs="Tahoma"/>
        </w:rPr>
        <w:t xml:space="preserve"> if time allows,</w:t>
      </w:r>
      <w:r w:rsidRPr="000575D1">
        <w:rPr>
          <w:rFonts w:ascii="Tahoma" w:hAnsi="Tahoma" w:cs="Tahoma"/>
        </w:rPr>
        <w:t xml:space="preserve"> may decide to make a referral to local authority children’s social care and should do so immediately. </w:t>
      </w:r>
    </w:p>
    <w:p w:rsidR="00CB6551" w:rsidRPr="00F91684" w:rsidRDefault="00CB6551" w:rsidP="00F91684">
      <w:pPr>
        <w:jc w:val="both"/>
        <w:rPr>
          <w:rFonts w:ascii="Tahoma" w:hAnsi="Tahoma" w:cs="Tahoma"/>
        </w:rPr>
      </w:pPr>
      <w:r w:rsidRPr="000575D1">
        <w:rPr>
          <w:rFonts w:ascii="Tahoma" w:hAnsi="Tahoma" w:cs="Tahoma"/>
        </w:rPr>
        <w:lastRenderedPageBreak/>
        <w:t xml:space="preserve">Practitioners who make a referral should always follow up their concerns </w:t>
      </w:r>
      <w:r w:rsidR="004B1F2D">
        <w:rPr>
          <w:rFonts w:ascii="Tahoma" w:hAnsi="Tahoma" w:cs="Tahoma"/>
        </w:rPr>
        <w:t xml:space="preserve">and speak out </w:t>
      </w:r>
      <w:r w:rsidRPr="000575D1">
        <w:rPr>
          <w:rFonts w:ascii="Tahoma" w:hAnsi="Tahoma" w:cs="Tahoma"/>
        </w:rPr>
        <w:t xml:space="preserve">if they </w:t>
      </w:r>
      <w:r w:rsidRPr="00F91684">
        <w:rPr>
          <w:rFonts w:ascii="Tahoma" w:hAnsi="Tahoma" w:cs="Tahoma"/>
        </w:rPr>
        <w:t>are not satisfied with the response.</w:t>
      </w:r>
      <w:r w:rsidR="00595983" w:rsidRPr="00F91684">
        <w:rPr>
          <w:rFonts w:ascii="Tahoma" w:hAnsi="Tahoma" w:cs="Tahoma"/>
        </w:rPr>
        <w:t xml:space="preserve"> </w:t>
      </w:r>
      <w:r w:rsidR="00EF5E08" w:rsidRPr="00F91684">
        <w:rPr>
          <w:rFonts w:ascii="Tahoma" w:hAnsi="Tahoma" w:cs="Tahoma"/>
        </w:rPr>
        <w:t xml:space="preserve">Safeguarding concerns should be recorded on the Safeguarding Tracker, uploaded to CIVI and the Safeguarding Tracker updated and monitored on a monthly basis to ensure follow up actions are/have been taken. </w:t>
      </w:r>
    </w:p>
    <w:p w:rsidR="00CB6551" w:rsidRDefault="006453D5" w:rsidP="00F91684">
      <w:pPr>
        <w:jc w:val="both"/>
        <w:rPr>
          <w:rFonts w:ascii="Tahoma" w:hAnsi="Tahoma" w:cs="Tahoma"/>
        </w:rPr>
      </w:pPr>
      <w:r w:rsidRPr="00F91684">
        <w:rPr>
          <w:rFonts w:ascii="Tahoma" w:hAnsi="Tahoma" w:cs="Tahoma"/>
        </w:rPr>
        <w:t>If the concern is</w:t>
      </w:r>
      <w:r w:rsidR="00CB6551" w:rsidRPr="00F91684">
        <w:rPr>
          <w:rFonts w:ascii="Tahoma" w:hAnsi="Tahoma" w:cs="Tahoma"/>
        </w:rPr>
        <w:t xml:space="preserve"> that a child may </w:t>
      </w:r>
      <w:r w:rsidRPr="00F91684">
        <w:rPr>
          <w:rFonts w:ascii="Tahoma" w:hAnsi="Tahoma" w:cs="Tahoma"/>
        </w:rPr>
        <w:t xml:space="preserve">be a potential victim of modern </w:t>
      </w:r>
      <w:r w:rsidR="00CB6551" w:rsidRPr="00F91684">
        <w:rPr>
          <w:rFonts w:ascii="Tahoma" w:hAnsi="Tahoma" w:cs="Tahoma"/>
        </w:rPr>
        <w:t>slavery or human trafficking then a referral should be made to the National R</w:t>
      </w:r>
      <w:r w:rsidRPr="00F91684">
        <w:rPr>
          <w:rFonts w:ascii="Tahoma" w:hAnsi="Tahoma" w:cs="Tahoma"/>
        </w:rPr>
        <w:t>eferral Mechanism</w:t>
      </w:r>
      <w:r w:rsidR="00CB6551" w:rsidRPr="00F91684">
        <w:rPr>
          <w:rFonts w:ascii="Tahoma" w:hAnsi="Tahoma" w:cs="Tahoma"/>
        </w:rPr>
        <w:t xml:space="preserve"> as soon as possible.</w:t>
      </w:r>
      <w:r w:rsidR="00406CA1" w:rsidRPr="00F91684">
        <w:t xml:space="preserve"> </w:t>
      </w:r>
      <w:r w:rsidR="00406CA1" w:rsidRPr="00F91684">
        <w:rPr>
          <w:rFonts w:ascii="Tahoma" w:hAnsi="Tahoma" w:cs="Tahoma"/>
        </w:rPr>
        <w:t>The National Referral Mechanism (NRM) is a framework for identifying and referring potential victims of modern slavery and ensuring they receive the appropriate support.</w:t>
      </w:r>
      <w:r w:rsidR="00353F2A" w:rsidRPr="00F91684">
        <w:t xml:space="preserve"> </w:t>
      </w:r>
      <w:r w:rsidR="00353F2A" w:rsidRPr="00F91684">
        <w:rPr>
          <w:rFonts w:ascii="Tahoma" w:hAnsi="Tahoma" w:cs="Tahoma"/>
        </w:rPr>
        <w:t xml:space="preserve">An NRM referral should always be considered if there are concerns that a child or young adult is being criminally or sexually exploited. </w:t>
      </w:r>
      <w:hyperlink r:id="rId12" w:anchor="Section-4" w:history="1">
        <w:r w:rsidR="00353F2A" w:rsidRPr="00F91684">
          <w:rPr>
            <w:rStyle w:val="Hyperlink"/>
            <w:rFonts w:ascii="Tahoma" w:hAnsi="Tahoma" w:cs="Tahoma"/>
          </w:rPr>
          <w:t>First Responder organisations</w:t>
        </w:r>
      </w:hyperlink>
      <w:r w:rsidR="00353F2A" w:rsidRPr="00F91684">
        <w:rPr>
          <w:rFonts w:ascii="Tahoma" w:hAnsi="Tahoma" w:cs="Tahoma"/>
        </w:rPr>
        <w:t xml:space="preserve"> are able to make referrals.</w:t>
      </w:r>
      <w:r w:rsidR="00353F2A">
        <w:rPr>
          <w:rFonts w:ascii="Tahoma" w:hAnsi="Tahoma" w:cs="Tahoma"/>
        </w:rPr>
        <w:t xml:space="preserve"> </w:t>
      </w:r>
    </w:p>
    <w:p w:rsidR="000575D1" w:rsidRPr="000575D1" w:rsidRDefault="000575D1" w:rsidP="00F91684">
      <w:pPr>
        <w:jc w:val="both"/>
        <w:rPr>
          <w:rFonts w:ascii="Tahoma" w:hAnsi="Tahoma" w:cs="Tahoma"/>
        </w:rPr>
      </w:pPr>
      <w:r w:rsidRPr="000575D1">
        <w:rPr>
          <w:rFonts w:ascii="Tahoma" w:hAnsi="Tahoma" w:cs="Tahoma"/>
        </w:rPr>
        <w:t xml:space="preserve">Where unmet needs have been identified </w:t>
      </w:r>
      <w:r w:rsidRPr="005F4C45">
        <w:rPr>
          <w:rFonts w:ascii="Tahoma" w:hAnsi="Tahoma" w:cs="Tahoma"/>
        </w:rPr>
        <w:t>for a child/ young person utilising the Right Help Right Time (RHRT) model but there is no evidence of a significant risk and therefore it does not warrant a referral, the DSL will oversee the delivery of an</w:t>
      </w:r>
      <w:r w:rsidRPr="000575D1">
        <w:rPr>
          <w:rFonts w:ascii="Tahoma" w:hAnsi="Tahoma" w:cs="Tahoma"/>
        </w:rPr>
        <w:t xml:space="preserve"> appropriate response.</w:t>
      </w:r>
    </w:p>
    <w:p w:rsidR="001B6C63" w:rsidRPr="000575D1" w:rsidRDefault="00AA2FCF" w:rsidP="00F91684">
      <w:pPr>
        <w:jc w:val="both"/>
        <w:rPr>
          <w:rFonts w:ascii="Tahoma" w:hAnsi="Tahoma" w:cs="Tahoma"/>
          <w:b/>
        </w:rPr>
      </w:pPr>
      <w:r>
        <w:rPr>
          <w:rFonts w:ascii="Tahoma" w:hAnsi="Tahoma" w:cs="Tahoma"/>
          <w:b/>
        </w:rPr>
        <w:t>Effective Communication</w:t>
      </w:r>
    </w:p>
    <w:p w:rsidR="00D51988" w:rsidRPr="000575D1" w:rsidRDefault="00D51988" w:rsidP="00F91684">
      <w:pPr>
        <w:jc w:val="both"/>
        <w:rPr>
          <w:rFonts w:ascii="Tahoma" w:hAnsi="Tahoma" w:cs="Tahoma"/>
        </w:rPr>
      </w:pPr>
      <w:r w:rsidRPr="000575D1">
        <w:rPr>
          <w:rFonts w:ascii="Tahoma" w:hAnsi="Tahoma" w:cs="Tahoma"/>
        </w:rPr>
        <w:t xml:space="preserve">The priority of safeguarding will be made explicit to all staff and volunteers when they enter our service and our processes, language and messages will reflect this priority. It will guide our decision making and interactions. </w:t>
      </w:r>
    </w:p>
    <w:p w:rsidR="008E391D" w:rsidRDefault="008E391D" w:rsidP="00F91684">
      <w:pPr>
        <w:jc w:val="both"/>
        <w:rPr>
          <w:rFonts w:ascii="Tahoma" w:hAnsi="Tahoma" w:cs="Tahoma"/>
        </w:rPr>
      </w:pPr>
      <w:r w:rsidRPr="008E391D">
        <w:rPr>
          <w:rFonts w:ascii="Tahoma" w:hAnsi="Tahoma" w:cs="Tahoma"/>
        </w:rPr>
        <w:t>When children and families enter our service, the boundaries of relationships will be explained and we will check for understanding.</w:t>
      </w:r>
    </w:p>
    <w:p w:rsidR="008E391D" w:rsidRPr="00AA2FCF" w:rsidRDefault="008E391D" w:rsidP="00F91684">
      <w:pPr>
        <w:pStyle w:val="ListParagraph"/>
        <w:numPr>
          <w:ilvl w:val="0"/>
          <w:numId w:val="23"/>
        </w:numPr>
        <w:jc w:val="both"/>
        <w:rPr>
          <w:rFonts w:ascii="Tahoma" w:hAnsi="Tahoma" w:cs="Tahoma"/>
        </w:rPr>
      </w:pPr>
      <w:r w:rsidRPr="00AA2FCF">
        <w:rPr>
          <w:rFonts w:ascii="Tahoma" w:hAnsi="Tahoma" w:cs="Tahoma"/>
        </w:rPr>
        <w:t>RSVP will keep a record of the children and young peo</w:t>
      </w:r>
      <w:r w:rsidR="00D41B2D">
        <w:rPr>
          <w:rFonts w:ascii="Tahoma" w:hAnsi="Tahoma" w:cs="Tahoma"/>
        </w:rPr>
        <w:t>ple we support</w:t>
      </w:r>
      <w:r w:rsidRPr="00AA2FCF">
        <w:rPr>
          <w:rFonts w:ascii="Tahoma" w:hAnsi="Tahoma" w:cs="Tahoma"/>
        </w:rPr>
        <w:t>, which provides names, addresses, details of next of kin and contact telephone numbers for emergencies.</w:t>
      </w:r>
    </w:p>
    <w:p w:rsidR="008E391D" w:rsidRPr="00AA2FCF" w:rsidRDefault="008E391D" w:rsidP="00F91684">
      <w:pPr>
        <w:pStyle w:val="ListParagraph"/>
        <w:numPr>
          <w:ilvl w:val="0"/>
          <w:numId w:val="23"/>
        </w:numPr>
        <w:jc w:val="both"/>
        <w:rPr>
          <w:rFonts w:ascii="Tahoma" w:hAnsi="Tahoma" w:cs="Tahoma"/>
        </w:rPr>
      </w:pPr>
      <w:r w:rsidRPr="00AA2FCF">
        <w:rPr>
          <w:rFonts w:ascii="Tahoma" w:hAnsi="Tahoma" w:cs="Tahoma"/>
        </w:rPr>
        <w:t>RSVP will give parents and older children (where appropriate) a copy of a written statement, which sets out what RSVP will do if:</w:t>
      </w:r>
    </w:p>
    <w:p w:rsidR="008E391D" w:rsidRPr="008E391D" w:rsidRDefault="008E391D" w:rsidP="00F91684">
      <w:pPr>
        <w:jc w:val="both"/>
        <w:rPr>
          <w:rFonts w:ascii="Tahoma" w:hAnsi="Tahoma" w:cs="Tahoma"/>
        </w:rPr>
      </w:pPr>
      <w:r w:rsidRPr="008E391D">
        <w:rPr>
          <w:rFonts w:ascii="Tahoma" w:hAnsi="Tahoma" w:cs="Tahoma"/>
        </w:rPr>
        <w:t>-</w:t>
      </w:r>
      <w:r w:rsidRPr="008E391D">
        <w:rPr>
          <w:rFonts w:ascii="Tahoma" w:hAnsi="Tahoma" w:cs="Tahoma"/>
        </w:rPr>
        <w:tab/>
        <w:t xml:space="preserve">A child becomes ill or injured. </w:t>
      </w:r>
    </w:p>
    <w:p w:rsidR="008E391D" w:rsidRPr="005F4C45" w:rsidRDefault="008E391D" w:rsidP="00F91684">
      <w:pPr>
        <w:jc w:val="both"/>
        <w:rPr>
          <w:rFonts w:ascii="Tahoma" w:hAnsi="Tahoma" w:cs="Tahoma"/>
        </w:rPr>
      </w:pPr>
      <w:r w:rsidRPr="008E391D">
        <w:rPr>
          <w:rFonts w:ascii="Tahoma" w:hAnsi="Tahoma" w:cs="Tahoma"/>
        </w:rPr>
        <w:t>-</w:t>
      </w:r>
      <w:r w:rsidRPr="008E391D">
        <w:rPr>
          <w:rFonts w:ascii="Tahoma" w:hAnsi="Tahoma" w:cs="Tahoma"/>
        </w:rPr>
        <w:tab/>
      </w:r>
      <w:r w:rsidRPr="00F91684">
        <w:rPr>
          <w:rFonts w:ascii="Tahoma" w:hAnsi="Tahoma" w:cs="Tahoma"/>
        </w:rPr>
        <w:t>Information is received which suggests that a child has been abused. (NB. In these circumstances,</w:t>
      </w:r>
      <w:r w:rsidR="0032712A" w:rsidRPr="00F91684">
        <w:rPr>
          <w:rFonts w:ascii="Tahoma" w:hAnsi="Tahoma" w:cs="Tahoma"/>
        </w:rPr>
        <w:t xml:space="preserve"> referrals will be made to relevant agencies to safeguard the child and others at risk of harm.)</w:t>
      </w:r>
      <w:r w:rsidRPr="008E391D">
        <w:rPr>
          <w:rFonts w:ascii="Tahoma" w:hAnsi="Tahoma" w:cs="Tahoma"/>
        </w:rPr>
        <w:t xml:space="preserve"> </w:t>
      </w:r>
    </w:p>
    <w:p w:rsidR="008E391D" w:rsidRPr="00AA2FCF" w:rsidRDefault="008E391D" w:rsidP="00F91684">
      <w:pPr>
        <w:pStyle w:val="ListParagraph"/>
        <w:numPr>
          <w:ilvl w:val="0"/>
          <w:numId w:val="24"/>
        </w:numPr>
        <w:jc w:val="both"/>
        <w:rPr>
          <w:rFonts w:ascii="Tahoma" w:hAnsi="Tahoma" w:cs="Tahoma"/>
        </w:rPr>
      </w:pPr>
      <w:r w:rsidRPr="005F4C45">
        <w:rPr>
          <w:rFonts w:ascii="Tahoma" w:hAnsi="Tahoma" w:cs="Tahoma"/>
        </w:rPr>
        <w:t>RSVP will, where possible, seek a signed agreement from the parents of each child so any necessary medical treatment can be obtained in an emergency</w:t>
      </w:r>
      <w:r w:rsidR="004B1F2D" w:rsidRPr="005F4C45">
        <w:rPr>
          <w:rFonts w:ascii="Tahoma" w:hAnsi="Tahoma" w:cs="Tahoma"/>
        </w:rPr>
        <w:t xml:space="preserve"> and/ or contact may be made with the GP</w:t>
      </w:r>
      <w:r w:rsidRPr="005F4C45">
        <w:rPr>
          <w:rFonts w:ascii="Tahoma" w:hAnsi="Tahoma" w:cs="Tahoma"/>
        </w:rPr>
        <w:t>. However, all staff and vol</w:t>
      </w:r>
      <w:r w:rsidR="004B1F2D" w:rsidRPr="005F4C45">
        <w:rPr>
          <w:rFonts w:ascii="Tahoma" w:hAnsi="Tahoma" w:cs="Tahoma"/>
        </w:rPr>
        <w:t>unteers must be aware that if</w:t>
      </w:r>
      <w:r w:rsidRPr="005F4C45">
        <w:rPr>
          <w:rFonts w:ascii="Tahoma" w:hAnsi="Tahoma" w:cs="Tahoma"/>
        </w:rPr>
        <w:t xml:space="preserve"> emergency medical help must be sought</w:t>
      </w:r>
      <w:r w:rsidR="004B1F2D" w:rsidRPr="005F4C45">
        <w:rPr>
          <w:rFonts w:ascii="Tahoma" w:hAnsi="Tahoma" w:cs="Tahoma"/>
        </w:rPr>
        <w:t xml:space="preserve"> they may do this</w:t>
      </w:r>
      <w:r w:rsidRPr="005F4C45">
        <w:rPr>
          <w:rFonts w:ascii="Tahoma" w:hAnsi="Tahoma" w:cs="Tahoma"/>
        </w:rPr>
        <w:t>, whether or not they have signed parental consent</w:t>
      </w:r>
      <w:r w:rsidR="004B1F2D" w:rsidRPr="005F4C45">
        <w:rPr>
          <w:rFonts w:ascii="Tahoma" w:hAnsi="Tahoma" w:cs="Tahoma"/>
        </w:rPr>
        <w:t xml:space="preserve"> or consent from the child/ young person</w:t>
      </w:r>
      <w:r w:rsidRPr="00AA2FCF">
        <w:rPr>
          <w:rFonts w:ascii="Tahoma" w:hAnsi="Tahoma" w:cs="Tahoma"/>
        </w:rPr>
        <w:t>.</w:t>
      </w:r>
    </w:p>
    <w:p w:rsidR="001B6C63" w:rsidRPr="000575D1" w:rsidRDefault="001B6C63" w:rsidP="00F91684">
      <w:pPr>
        <w:jc w:val="both"/>
        <w:rPr>
          <w:rFonts w:ascii="Tahoma" w:hAnsi="Tahoma" w:cs="Tahoma"/>
        </w:rPr>
      </w:pPr>
      <w:r w:rsidRPr="000575D1">
        <w:rPr>
          <w:rFonts w:ascii="Tahoma" w:hAnsi="Tahoma" w:cs="Tahoma"/>
        </w:rPr>
        <w:t>When a safeguarding concern is raised and the member of staff needs to act upon it, we will communicate clearly with tho</w:t>
      </w:r>
      <w:r w:rsidR="004B1F2D">
        <w:rPr>
          <w:rFonts w:ascii="Tahoma" w:hAnsi="Tahoma" w:cs="Tahoma"/>
        </w:rPr>
        <w:t>se affected as far as possible.</w:t>
      </w:r>
    </w:p>
    <w:p w:rsidR="00D51988" w:rsidRDefault="001B6C63" w:rsidP="00F91684">
      <w:pPr>
        <w:jc w:val="both"/>
        <w:rPr>
          <w:rFonts w:ascii="Tahoma" w:hAnsi="Tahoma" w:cs="Tahoma"/>
        </w:rPr>
      </w:pPr>
      <w:r w:rsidRPr="000575D1">
        <w:rPr>
          <w:rFonts w:ascii="Tahoma" w:hAnsi="Tahoma" w:cs="Tahoma"/>
        </w:rPr>
        <w:t xml:space="preserve">Children, young people and their families and members of the staff team involved in safeguarding process will be supported through these processes. </w:t>
      </w:r>
    </w:p>
    <w:p w:rsidR="00CF06EE" w:rsidRDefault="00CF06EE" w:rsidP="00F91684">
      <w:pPr>
        <w:jc w:val="both"/>
        <w:rPr>
          <w:rFonts w:ascii="Tahoma" w:hAnsi="Tahoma" w:cs="Tahoma"/>
        </w:rPr>
      </w:pPr>
    </w:p>
    <w:p w:rsidR="00B56EA4" w:rsidRPr="000575D1" w:rsidRDefault="00B56EA4" w:rsidP="00F91684">
      <w:pPr>
        <w:jc w:val="both"/>
        <w:rPr>
          <w:rFonts w:ascii="Tahoma" w:hAnsi="Tahoma" w:cs="Tahoma"/>
        </w:rPr>
      </w:pPr>
    </w:p>
    <w:p w:rsidR="00FE72EC" w:rsidRPr="0052699E" w:rsidRDefault="00A03802" w:rsidP="00F91684">
      <w:pPr>
        <w:pStyle w:val="ListParagraph"/>
        <w:numPr>
          <w:ilvl w:val="0"/>
          <w:numId w:val="17"/>
        </w:numPr>
        <w:jc w:val="both"/>
        <w:rPr>
          <w:rFonts w:ascii="Tahoma" w:hAnsi="Tahoma" w:cs="Tahoma"/>
          <w:snapToGrid w:val="0"/>
        </w:rPr>
      </w:pPr>
      <w:r w:rsidRPr="0052699E">
        <w:rPr>
          <w:rFonts w:ascii="Tahoma" w:hAnsi="Tahoma" w:cs="Tahoma"/>
          <w:b/>
          <w:snapToGrid w:val="0"/>
        </w:rPr>
        <w:t>Freedom to Speak Up (</w:t>
      </w:r>
      <w:r w:rsidR="00CF06EE" w:rsidRPr="0052699E">
        <w:rPr>
          <w:rFonts w:ascii="Tahoma" w:hAnsi="Tahoma" w:cs="Tahoma"/>
          <w:b/>
          <w:snapToGrid w:val="0"/>
        </w:rPr>
        <w:t xml:space="preserve">including </w:t>
      </w:r>
      <w:r w:rsidRPr="0052699E">
        <w:rPr>
          <w:rFonts w:ascii="Tahoma" w:hAnsi="Tahoma" w:cs="Tahoma"/>
          <w:b/>
          <w:snapToGrid w:val="0"/>
        </w:rPr>
        <w:t>Whistleblowing</w:t>
      </w:r>
      <w:r w:rsidR="00CF06EE" w:rsidRPr="0052699E">
        <w:rPr>
          <w:rFonts w:ascii="Tahoma" w:hAnsi="Tahoma" w:cs="Tahoma"/>
          <w:b/>
          <w:snapToGrid w:val="0"/>
        </w:rPr>
        <w:t xml:space="preserve"> procedures</w:t>
      </w:r>
      <w:r w:rsidRPr="0052699E">
        <w:rPr>
          <w:rFonts w:ascii="Tahoma" w:hAnsi="Tahoma" w:cs="Tahoma"/>
          <w:b/>
          <w:snapToGrid w:val="0"/>
        </w:rPr>
        <w:t xml:space="preserve">) </w:t>
      </w:r>
    </w:p>
    <w:p w:rsidR="007D197B" w:rsidRPr="0052699E" w:rsidRDefault="007D197B" w:rsidP="00F91684">
      <w:pPr>
        <w:jc w:val="both"/>
        <w:rPr>
          <w:rFonts w:ascii="Tahoma" w:hAnsi="Tahoma" w:cs="Tahoma"/>
          <w:snapToGrid w:val="0"/>
        </w:rPr>
      </w:pPr>
      <w:r w:rsidRPr="0052699E">
        <w:rPr>
          <w:rFonts w:ascii="Tahoma" w:hAnsi="Tahoma" w:cs="Tahoma"/>
          <w:snapToGrid w:val="0"/>
        </w:rPr>
        <w:t xml:space="preserve">We seek to establish a culture in which staff members, volunteers, children and families feel able to speak up </w:t>
      </w:r>
      <w:r w:rsidRPr="00F91684">
        <w:rPr>
          <w:rFonts w:ascii="Tahoma" w:hAnsi="Tahoma" w:cs="Tahoma"/>
          <w:snapToGrid w:val="0"/>
        </w:rPr>
        <w:t xml:space="preserve">if anything does not feel right. </w:t>
      </w:r>
      <w:r w:rsidR="00167773" w:rsidRPr="00F91684">
        <w:rPr>
          <w:rFonts w:ascii="Tahoma" w:hAnsi="Tahoma" w:cs="Tahoma"/>
          <w:snapToGrid w:val="0"/>
        </w:rPr>
        <w:t xml:space="preserve">Further information surrounding whistleblowing can be found in our Whistleblowing Policy and via </w:t>
      </w:r>
      <w:hyperlink r:id="rId13" w:history="1">
        <w:r w:rsidR="00167773" w:rsidRPr="00F91684">
          <w:rPr>
            <w:rStyle w:val="Hyperlink"/>
            <w:rFonts w:ascii="Tahoma" w:hAnsi="Tahoma" w:cs="Tahoma"/>
            <w:snapToGrid w:val="0"/>
          </w:rPr>
          <w:t>NSPCC</w:t>
        </w:r>
      </w:hyperlink>
      <w:r w:rsidR="00167773" w:rsidRPr="00F91684">
        <w:rPr>
          <w:rFonts w:ascii="Tahoma" w:hAnsi="Tahoma" w:cs="Tahoma"/>
          <w:snapToGrid w:val="0"/>
        </w:rPr>
        <w:t>.</w:t>
      </w:r>
      <w:r w:rsidR="00167773">
        <w:rPr>
          <w:rFonts w:ascii="Tahoma" w:hAnsi="Tahoma" w:cs="Tahoma"/>
          <w:snapToGrid w:val="0"/>
        </w:rPr>
        <w:t xml:space="preserve"> </w:t>
      </w:r>
    </w:p>
    <w:p w:rsidR="00FE2725" w:rsidRPr="0052699E" w:rsidRDefault="00FE2725" w:rsidP="00F91684">
      <w:pPr>
        <w:jc w:val="both"/>
        <w:rPr>
          <w:rFonts w:ascii="Tahoma" w:hAnsi="Tahoma" w:cs="Tahoma"/>
          <w:snapToGrid w:val="0"/>
        </w:rPr>
      </w:pPr>
    </w:p>
    <w:p w:rsidR="00FE2725" w:rsidRPr="0052699E" w:rsidRDefault="00FE2725" w:rsidP="00F91684">
      <w:pPr>
        <w:jc w:val="both"/>
        <w:rPr>
          <w:rFonts w:ascii="Tahoma" w:hAnsi="Tahoma" w:cs="Tahoma"/>
          <w:b/>
          <w:snapToGrid w:val="0"/>
        </w:rPr>
      </w:pPr>
      <w:r w:rsidRPr="0052699E">
        <w:rPr>
          <w:rFonts w:ascii="Tahoma" w:hAnsi="Tahoma" w:cs="Tahoma"/>
          <w:b/>
          <w:snapToGrid w:val="0"/>
        </w:rPr>
        <w:t>Escalating Concerns about safeguarding processes</w:t>
      </w:r>
    </w:p>
    <w:p w:rsidR="00FE2725" w:rsidRPr="00F91684" w:rsidRDefault="00FE2725" w:rsidP="00F91684">
      <w:pPr>
        <w:jc w:val="both"/>
        <w:rPr>
          <w:rFonts w:ascii="Tahoma" w:hAnsi="Tahoma" w:cs="Tahoma"/>
          <w:snapToGrid w:val="0"/>
        </w:rPr>
      </w:pPr>
      <w:r w:rsidRPr="0052699E">
        <w:rPr>
          <w:rFonts w:ascii="Tahoma" w:hAnsi="Tahoma" w:cs="Tahoma"/>
          <w:snapToGrid w:val="0"/>
        </w:rPr>
        <w:t>If a member of the team believes that child safeguarding concerns are not being addressed within RSVP, they may escalate their concerns within the organisation in the first instance, by spe</w:t>
      </w:r>
      <w:r w:rsidR="0065610F">
        <w:rPr>
          <w:rFonts w:ascii="Tahoma" w:hAnsi="Tahoma" w:cs="Tahoma"/>
          <w:snapToGrid w:val="0"/>
        </w:rPr>
        <w:t xml:space="preserve">aking with the </w:t>
      </w:r>
      <w:r w:rsidR="0065610F" w:rsidRPr="00642C3B">
        <w:rPr>
          <w:rFonts w:ascii="Tahoma" w:hAnsi="Tahoma" w:cs="Tahoma"/>
          <w:snapToGrid w:val="0"/>
        </w:rPr>
        <w:t>Chief Executive O</w:t>
      </w:r>
      <w:r w:rsidR="00BC7582" w:rsidRPr="00642C3B">
        <w:rPr>
          <w:rFonts w:ascii="Tahoma" w:hAnsi="Tahoma" w:cs="Tahoma"/>
          <w:snapToGrid w:val="0"/>
        </w:rPr>
        <w:t>fficer (contactable via work mobile).</w:t>
      </w:r>
      <w:r w:rsidRPr="00642C3B">
        <w:rPr>
          <w:rFonts w:ascii="Tahoma" w:hAnsi="Tahoma" w:cs="Tahoma"/>
          <w:snapToGrid w:val="0"/>
        </w:rPr>
        <w:t xml:space="preserve"> If still not satisfied with the response, they may proceed to the </w:t>
      </w:r>
      <w:r w:rsidR="00B9690F" w:rsidRPr="00642C3B">
        <w:rPr>
          <w:rFonts w:ascii="Tahoma" w:hAnsi="Tahoma" w:cs="Tahoma"/>
          <w:snapToGrid w:val="0"/>
        </w:rPr>
        <w:t>T</w:t>
      </w:r>
      <w:r w:rsidRPr="00642C3B">
        <w:rPr>
          <w:rFonts w:ascii="Tahoma" w:hAnsi="Tahoma" w:cs="Tahoma"/>
          <w:snapToGrid w:val="0"/>
        </w:rPr>
        <w:t xml:space="preserve">rustee </w:t>
      </w:r>
      <w:r w:rsidRPr="0052699E">
        <w:rPr>
          <w:rFonts w:ascii="Tahoma" w:hAnsi="Tahoma" w:cs="Tahoma"/>
          <w:snapToGrid w:val="0"/>
        </w:rPr>
        <w:t xml:space="preserve">with safeguarding responsibility. The final step is to take this to the local authority, when internal means to resolve this have been </w:t>
      </w:r>
      <w:r w:rsidRPr="00F91684">
        <w:rPr>
          <w:rFonts w:ascii="Tahoma" w:hAnsi="Tahoma" w:cs="Tahoma"/>
          <w:snapToGrid w:val="0"/>
        </w:rPr>
        <w:t xml:space="preserve">exhausted. </w:t>
      </w:r>
    </w:p>
    <w:p w:rsidR="00CD67DE" w:rsidRDefault="00FE2725" w:rsidP="00CD67DE">
      <w:pPr>
        <w:jc w:val="both"/>
        <w:rPr>
          <w:rStyle w:val="Hyperlink"/>
          <w:rFonts w:ascii="Tahoma" w:hAnsi="Tahoma" w:cs="Tahoma"/>
          <w:snapToGrid w:val="0"/>
        </w:rPr>
      </w:pPr>
      <w:r w:rsidRPr="00F91684">
        <w:rPr>
          <w:rFonts w:ascii="Tahoma" w:hAnsi="Tahoma" w:cs="Tahoma"/>
          <w:snapToGrid w:val="0"/>
        </w:rPr>
        <w:t xml:space="preserve">If a staff member has any concerns with the local authority children’s social care response, they are encouraged to discuss this with the DSL and if necessary, escalate concerns in line with </w:t>
      </w:r>
      <w:hyperlink r:id="rId14" w:history="1">
        <w:r w:rsidR="00CD67DE" w:rsidRPr="00F91702">
          <w:rPr>
            <w:rStyle w:val="Hyperlink"/>
            <w:rFonts w:ascii="Tahoma" w:hAnsi="Tahoma" w:cs="Tahoma"/>
            <w:snapToGrid w:val="0"/>
          </w:rPr>
          <w:t>Birmingham Safeguarding Children Partnership Resolution and Escalation Protocol</w:t>
        </w:r>
      </w:hyperlink>
    </w:p>
    <w:p w:rsidR="00CD67DE" w:rsidRDefault="00114FA8" w:rsidP="00CD67DE">
      <w:pPr>
        <w:jc w:val="both"/>
        <w:rPr>
          <w:rStyle w:val="Hyperlink"/>
          <w:rFonts w:ascii="Tahoma" w:hAnsi="Tahoma" w:cs="Tahoma"/>
          <w:snapToGrid w:val="0"/>
        </w:rPr>
      </w:pPr>
      <w:hyperlink r:id="rId15" w:history="1">
        <w:r w:rsidR="00CD67DE" w:rsidRPr="00F91702">
          <w:rPr>
            <w:rStyle w:val="Hyperlink"/>
            <w:rFonts w:ascii="Tahoma" w:hAnsi="Tahoma" w:cs="Tahoma"/>
            <w:snapToGrid w:val="0"/>
          </w:rPr>
          <w:t>Solihull Safeguarding Children Partnership Dispute Resolution/Escalation Procedures</w:t>
        </w:r>
      </w:hyperlink>
    </w:p>
    <w:p w:rsidR="00FE2725" w:rsidRPr="0052699E" w:rsidRDefault="00FE2725" w:rsidP="00F91684">
      <w:pPr>
        <w:jc w:val="both"/>
        <w:rPr>
          <w:rFonts w:ascii="Tahoma" w:hAnsi="Tahoma" w:cs="Tahoma"/>
          <w:snapToGrid w:val="0"/>
        </w:rPr>
      </w:pPr>
    </w:p>
    <w:p w:rsidR="00FE2725" w:rsidRPr="0052699E" w:rsidRDefault="007D197B" w:rsidP="00F91684">
      <w:pPr>
        <w:jc w:val="both"/>
        <w:rPr>
          <w:rFonts w:ascii="Tahoma" w:hAnsi="Tahoma" w:cs="Tahoma"/>
          <w:b/>
          <w:snapToGrid w:val="0"/>
        </w:rPr>
      </w:pPr>
      <w:r w:rsidRPr="0052699E">
        <w:rPr>
          <w:rFonts w:ascii="Tahoma" w:hAnsi="Tahoma" w:cs="Tahoma"/>
          <w:b/>
          <w:snapToGrid w:val="0"/>
        </w:rPr>
        <w:t>Whistleblowing Procedure</w:t>
      </w:r>
      <w:r w:rsidR="00CF06EE" w:rsidRPr="0052699E">
        <w:rPr>
          <w:rFonts w:ascii="Tahoma" w:hAnsi="Tahoma" w:cs="Tahoma"/>
          <w:b/>
          <w:snapToGrid w:val="0"/>
        </w:rPr>
        <w:t xml:space="preserve">: </w:t>
      </w:r>
      <w:r w:rsidR="00FE2725" w:rsidRPr="0052699E">
        <w:rPr>
          <w:rFonts w:ascii="Tahoma" w:hAnsi="Tahoma" w:cs="Tahoma"/>
          <w:b/>
          <w:snapToGrid w:val="0"/>
        </w:rPr>
        <w:t xml:space="preserve">Concerns relating to </w:t>
      </w:r>
      <w:r w:rsidR="00CF06EE" w:rsidRPr="0052699E">
        <w:rPr>
          <w:rFonts w:ascii="Tahoma" w:hAnsi="Tahoma" w:cs="Tahoma"/>
          <w:b/>
          <w:snapToGrid w:val="0"/>
        </w:rPr>
        <w:t xml:space="preserve">Adults in Positions of </w:t>
      </w:r>
      <w:r w:rsidR="00FE2725" w:rsidRPr="0052699E">
        <w:rPr>
          <w:rFonts w:ascii="Tahoma" w:hAnsi="Tahoma" w:cs="Tahoma"/>
          <w:b/>
          <w:snapToGrid w:val="0"/>
        </w:rPr>
        <w:t>Trust</w:t>
      </w:r>
    </w:p>
    <w:p w:rsidR="007D197B" w:rsidRPr="0052699E" w:rsidRDefault="00493054" w:rsidP="00F91684">
      <w:pPr>
        <w:jc w:val="both"/>
        <w:rPr>
          <w:rFonts w:ascii="Tahoma" w:hAnsi="Tahoma" w:cs="Tahoma"/>
          <w:snapToGrid w:val="0"/>
        </w:rPr>
      </w:pPr>
      <w:r w:rsidRPr="0052699E">
        <w:rPr>
          <w:rFonts w:ascii="Tahoma" w:hAnsi="Tahoma" w:cs="Tahoma"/>
          <w:snapToGrid w:val="0"/>
        </w:rPr>
        <w:t xml:space="preserve">If a </w:t>
      </w:r>
      <w:r w:rsidR="00BB1F7D" w:rsidRPr="0052699E">
        <w:rPr>
          <w:rFonts w:ascii="Tahoma" w:hAnsi="Tahoma" w:cs="Tahoma"/>
          <w:snapToGrid w:val="0"/>
        </w:rPr>
        <w:t>staff member or volunteer</w:t>
      </w:r>
      <w:r w:rsidRPr="0052699E">
        <w:rPr>
          <w:rFonts w:ascii="Tahoma" w:hAnsi="Tahoma" w:cs="Tahoma"/>
          <w:snapToGrid w:val="0"/>
        </w:rPr>
        <w:t xml:space="preserve"> has</w:t>
      </w:r>
      <w:r w:rsidR="00BB1F7D" w:rsidRPr="0052699E">
        <w:rPr>
          <w:rFonts w:ascii="Tahoma" w:hAnsi="Tahoma" w:cs="Tahoma"/>
          <w:snapToGrid w:val="0"/>
        </w:rPr>
        <w:t xml:space="preserve"> a concern or receives a concern about a person in a position of trust related to the quality of care or practice, or receives or needs to raise a complaint or allegation, they must speak to the DSL. </w:t>
      </w:r>
    </w:p>
    <w:p w:rsidR="00FE72EC" w:rsidRPr="00642C3B" w:rsidRDefault="00BB1F7D" w:rsidP="00F91684">
      <w:pPr>
        <w:jc w:val="both"/>
        <w:rPr>
          <w:rFonts w:ascii="Tahoma" w:hAnsi="Tahoma" w:cs="Tahoma"/>
          <w:snapToGrid w:val="0"/>
        </w:rPr>
      </w:pPr>
      <w:r w:rsidRPr="0052699E">
        <w:rPr>
          <w:rFonts w:ascii="Tahoma" w:hAnsi="Tahoma" w:cs="Tahoma"/>
          <w:snapToGrid w:val="0"/>
        </w:rPr>
        <w:t xml:space="preserve">If the concern, complaint or allegation relates to the DSL, the </w:t>
      </w:r>
      <w:r w:rsidR="0052699E" w:rsidRPr="00642C3B">
        <w:rPr>
          <w:rFonts w:ascii="Tahoma" w:hAnsi="Tahoma" w:cs="Tahoma"/>
          <w:snapToGrid w:val="0"/>
        </w:rPr>
        <w:t>team member</w:t>
      </w:r>
      <w:r w:rsidR="007D197B" w:rsidRPr="00642C3B">
        <w:rPr>
          <w:rFonts w:ascii="Tahoma" w:hAnsi="Tahoma" w:cs="Tahoma"/>
          <w:snapToGrid w:val="0"/>
        </w:rPr>
        <w:t xml:space="preserve"> will speak</w:t>
      </w:r>
      <w:r w:rsidRPr="00642C3B">
        <w:rPr>
          <w:rFonts w:ascii="Tahoma" w:hAnsi="Tahoma" w:cs="Tahoma"/>
          <w:snapToGrid w:val="0"/>
        </w:rPr>
        <w:t xml:space="preserve"> to the CEO. </w:t>
      </w:r>
      <w:r w:rsidR="00CF06EE" w:rsidRPr="00642C3B">
        <w:rPr>
          <w:rFonts w:ascii="Tahoma" w:hAnsi="Tahoma" w:cs="Tahoma"/>
          <w:snapToGrid w:val="0"/>
        </w:rPr>
        <w:t>If the concern rel</w:t>
      </w:r>
      <w:r w:rsidR="007D197B" w:rsidRPr="00642C3B">
        <w:rPr>
          <w:rFonts w:ascii="Tahoma" w:hAnsi="Tahoma" w:cs="Tahoma"/>
          <w:snapToGrid w:val="0"/>
        </w:rPr>
        <w:t>ates to the CEO, the staff member may speak</w:t>
      </w:r>
      <w:r w:rsidR="00CF06EE" w:rsidRPr="00642C3B">
        <w:rPr>
          <w:rFonts w:ascii="Tahoma" w:hAnsi="Tahoma" w:cs="Tahoma"/>
          <w:snapToGrid w:val="0"/>
        </w:rPr>
        <w:t xml:space="preserve"> to the </w:t>
      </w:r>
      <w:r w:rsidR="00B9690F" w:rsidRPr="00642C3B">
        <w:rPr>
          <w:rFonts w:ascii="Tahoma" w:hAnsi="Tahoma" w:cs="Tahoma"/>
          <w:snapToGrid w:val="0"/>
        </w:rPr>
        <w:t>C</w:t>
      </w:r>
      <w:r w:rsidR="00CF06EE" w:rsidRPr="00642C3B">
        <w:rPr>
          <w:rFonts w:ascii="Tahoma" w:hAnsi="Tahoma" w:cs="Tahoma"/>
          <w:snapToGrid w:val="0"/>
        </w:rPr>
        <w:t xml:space="preserve">hair of </w:t>
      </w:r>
      <w:r w:rsidR="00B9690F" w:rsidRPr="00642C3B">
        <w:rPr>
          <w:rFonts w:ascii="Tahoma" w:hAnsi="Tahoma" w:cs="Tahoma"/>
          <w:snapToGrid w:val="0"/>
        </w:rPr>
        <w:t>T</w:t>
      </w:r>
      <w:r w:rsidR="00CF06EE" w:rsidRPr="00642C3B">
        <w:rPr>
          <w:rFonts w:ascii="Tahoma" w:hAnsi="Tahoma" w:cs="Tahoma"/>
          <w:snapToGrid w:val="0"/>
        </w:rPr>
        <w:t xml:space="preserve">rustees. </w:t>
      </w:r>
    </w:p>
    <w:p w:rsidR="00CF06EE" w:rsidRPr="00642C3B" w:rsidRDefault="00CF06EE" w:rsidP="00F91684">
      <w:pPr>
        <w:jc w:val="both"/>
        <w:rPr>
          <w:rFonts w:ascii="Tahoma" w:hAnsi="Tahoma" w:cs="Tahoma"/>
          <w:snapToGrid w:val="0"/>
        </w:rPr>
      </w:pPr>
      <w:r w:rsidRPr="00642C3B">
        <w:rPr>
          <w:rFonts w:ascii="Tahoma" w:hAnsi="Tahoma" w:cs="Tahoma"/>
          <w:snapToGrid w:val="0"/>
        </w:rPr>
        <w:t xml:space="preserve">If information suggests that one or more people in a position of trust in another organisation or setting may be abusing or harming a child, the DSL </w:t>
      </w:r>
      <w:r w:rsidR="004B1F2D" w:rsidRPr="00642C3B">
        <w:rPr>
          <w:rFonts w:ascii="Tahoma" w:hAnsi="Tahoma" w:cs="Tahoma"/>
          <w:snapToGrid w:val="0"/>
        </w:rPr>
        <w:t xml:space="preserve">or CEO </w:t>
      </w:r>
      <w:r w:rsidRPr="00642C3B">
        <w:rPr>
          <w:rFonts w:ascii="Tahoma" w:hAnsi="Tahoma" w:cs="Tahoma"/>
          <w:snapToGrid w:val="0"/>
        </w:rPr>
        <w:t xml:space="preserve">will inform that organisation or setting. </w:t>
      </w:r>
    </w:p>
    <w:p w:rsidR="00FE72EC" w:rsidRPr="00FE72EC" w:rsidRDefault="00FE72EC" w:rsidP="00F91684">
      <w:pPr>
        <w:tabs>
          <w:tab w:val="num" w:pos="540"/>
        </w:tabs>
        <w:ind w:left="540" w:hanging="540"/>
        <w:jc w:val="both"/>
        <w:rPr>
          <w:rFonts w:ascii="Tahoma" w:hAnsi="Tahoma" w:cs="Tahoma"/>
          <w:b/>
          <w:i/>
          <w:snapToGrid w:val="0"/>
        </w:rPr>
      </w:pPr>
    </w:p>
    <w:p w:rsidR="00CF06EE" w:rsidRPr="007D197B" w:rsidRDefault="00CF06EE" w:rsidP="00F91684">
      <w:pPr>
        <w:pStyle w:val="ListParagraph"/>
        <w:numPr>
          <w:ilvl w:val="0"/>
          <w:numId w:val="17"/>
        </w:numPr>
        <w:jc w:val="both"/>
        <w:rPr>
          <w:rFonts w:ascii="Tahoma" w:hAnsi="Tahoma" w:cs="Tahoma"/>
          <w:b/>
          <w:snapToGrid w:val="0"/>
        </w:rPr>
      </w:pPr>
      <w:r w:rsidRPr="007D197B">
        <w:rPr>
          <w:rFonts w:ascii="Tahoma" w:hAnsi="Tahoma" w:cs="Tahoma"/>
          <w:b/>
          <w:snapToGrid w:val="0"/>
        </w:rPr>
        <w:t>Managing Allegations against staff</w:t>
      </w:r>
    </w:p>
    <w:p w:rsidR="00BB1F7D" w:rsidRPr="0052699E" w:rsidRDefault="00BB1F7D" w:rsidP="00F91684">
      <w:pPr>
        <w:jc w:val="both"/>
        <w:rPr>
          <w:rFonts w:ascii="Tahoma" w:hAnsi="Tahoma" w:cs="Tahoma"/>
          <w:snapToGrid w:val="0"/>
        </w:rPr>
      </w:pPr>
      <w:r w:rsidRPr="00CF06EE">
        <w:rPr>
          <w:rFonts w:ascii="Tahoma" w:hAnsi="Tahoma" w:cs="Tahoma"/>
          <w:snapToGrid w:val="0"/>
        </w:rPr>
        <w:t xml:space="preserve">RSVP </w:t>
      </w:r>
      <w:r w:rsidRPr="0052699E">
        <w:rPr>
          <w:rFonts w:ascii="Tahoma" w:hAnsi="Tahoma" w:cs="Tahoma"/>
          <w:snapToGrid w:val="0"/>
        </w:rPr>
        <w:t>acknowledges that there is the possibility that a child or adult may make an allegation about a team member. An allegation may relate to a person who works with children who has:</w:t>
      </w:r>
    </w:p>
    <w:p w:rsidR="00BB1F7D" w:rsidRPr="0052699E" w:rsidRDefault="00BB1F7D" w:rsidP="00F91684">
      <w:pPr>
        <w:jc w:val="both"/>
        <w:rPr>
          <w:rFonts w:ascii="Tahoma" w:hAnsi="Tahoma" w:cs="Tahoma"/>
          <w:snapToGrid w:val="0"/>
        </w:rPr>
      </w:pPr>
      <w:r w:rsidRPr="0052699E">
        <w:rPr>
          <w:rFonts w:ascii="Tahoma" w:hAnsi="Tahoma" w:cs="Tahoma"/>
          <w:snapToGrid w:val="0"/>
        </w:rPr>
        <w:t>• behaved in a way that has harmed a child, or may have harmed a child</w:t>
      </w:r>
    </w:p>
    <w:p w:rsidR="00BB1F7D" w:rsidRPr="0052699E" w:rsidRDefault="00BB1F7D" w:rsidP="00F91684">
      <w:pPr>
        <w:jc w:val="both"/>
        <w:rPr>
          <w:rFonts w:ascii="Tahoma" w:hAnsi="Tahoma" w:cs="Tahoma"/>
          <w:snapToGrid w:val="0"/>
        </w:rPr>
      </w:pPr>
      <w:r w:rsidRPr="0052699E">
        <w:rPr>
          <w:rFonts w:ascii="Tahoma" w:hAnsi="Tahoma" w:cs="Tahoma"/>
          <w:snapToGrid w:val="0"/>
        </w:rPr>
        <w:t>• possibly committed a criminal offence against or related to a child</w:t>
      </w:r>
    </w:p>
    <w:p w:rsidR="00BB1F7D" w:rsidRPr="0052699E" w:rsidRDefault="00BB1F7D" w:rsidP="00F91684">
      <w:pPr>
        <w:jc w:val="both"/>
        <w:rPr>
          <w:rFonts w:ascii="Tahoma" w:hAnsi="Tahoma" w:cs="Tahoma"/>
          <w:snapToGrid w:val="0"/>
        </w:rPr>
      </w:pPr>
      <w:r w:rsidRPr="0052699E">
        <w:rPr>
          <w:rFonts w:ascii="Tahoma" w:hAnsi="Tahoma" w:cs="Tahoma"/>
          <w:snapToGrid w:val="0"/>
        </w:rPr>
        <w:t>• behaved towards a child or children in a way that indicates they may pose a risk of</w:t>
      </w:r>
    </w:p>
    <w:p w:rsidR="00BB1F7D" w:rsidRPr="0052699E" w:rsidRDefault="00BB1F7D" w:rsidP="00F91684">
      <w:pPr>
        <w:jc w:val="both"/>
        <w:rPr>
          <w:rFonts w:ascii="Tahoma" w:hAnsi="Tahoma" w:cs="Tahoma"/>
          <w:snapToGrid w:val="0"/>
        </w:rPr>
      </w:pPr>
      <w:r w:rsidRPr="0052699E">
        <w:rPr>
          <w:rFonts w:ascii="Tahoma" w:hAnsi="Tahoma" w:cs="Tahoma"/>
          <w:snapToGrid w:val="0"/>
        </w:rPr>
        <w:lastRenderedPageBreak/>
        <w:t>harm to children</w:t>
      </w:r>
    </w:p>
    <w:p w:rsidR="00BB1F7D" w:rsidRPr="0052699E" w:rsidRDefault="00BB1F7D" w:rsidP="00F91684">
      <w:pPr>
        <w:jc w:val="both"/>
        <w:rPr>
          <w:rFonts w:ascii="Tahoma" w:hAnsi="Tahoma" w:cs="Tahoma"/>
          <w:snapToGrid w:val="0"/>
        </w:rPr>
      </w:pPr>
      <w:r w:rsidRPr="0052699E">
        <w:rPr>
          <w:rFonts w:ascii="Tahoma" w:hAnsi="Tahoma" w:cs="Tahoma"/>
          <w:snapToGrid w:val="0"/>
        </w:rPr>
        <w:t>• behaved or may have behaved in a way that indicates they may not be suitable to</w:t>
      </w:r>
    </w:p>
    <w:p w:rsidR="00BB1F7D" w:rsidRPr="0052699E" w:rsidRDefault="00BB1F7D" w:rsidP="00F91684">
      <w:pPr>
        <w:jc w:val="both"/>
        <w:rPr>
          <w:rFonts w:ascii="Tahoma" w:hAnsi="Tahoma" w:cs="Tahoma"/>
          <w:snapToGrid w:val="0"/>
        </w:rPr>
      </w:pPr>
      <w:r w:rsidRPr="0052699E">
        <w:rPr>
          <w:rFonts w:ascii="Tahoma" w:hAnsi="Tahoma" w:cs="Tahoma"/>
          <w:snapToGrid w:val="0"/>
        </w:rPr>
        <w:t>work with children</w:t>
      </w:r>
    </w:p>
    <w:p w:rsidR="00BB1F7D" w:rsidRPr="005F4C45" w:rsidRDefault="00BB1F7D" w:rsidP="00F91684">
      <w:pPr>
        <w:jc w:val="both"/>
        <w:rPr>
          <w:rFonts w:ascii="Tahoma" w:hAnsi="Tahoma" w:cs="Tahoma"/>
          <w:snapToGrid w:val="0"/>
        </w:rPr>
      </w:pPr>
    </w:p>
    <w:p w:rsidR="00FE72EC" w:rsidRPr="00F91684" w:rsidRDefault="00FE72EC" w:rsidP="00F91684">
      <w:pPr>
        <w:jc w:val="both"/>
        <w:rPr>
          <w:rFonts w:ascii="Tahoma" w:hAnsi="Tahoma" w:cs="Tahoma"/>
          <w:snapToGrid w:val="0"/>
        </w:rPr>
      </w:pPr>
      <w:r w:rsidRPr="005F4C45">
        <w:rPr>
          <w:rFonts w:ascii="Tahoma" w:hAnsi="Tahoma" w:cs="Tahoma"/>
          <w:snapToGrid w:val="0"/>
        </w:rPr>
        <w:t>If an allegation is made about a RSVP staff member or volunteer, this will be referred</w:t>
      </w:r>
      <w:r w:rsidR="00EC32A1" w:rsidRPr="005F4C45">
        <w:rPr>
          <w:rFonts w:ascii="Tahoma" w:hAnsi="Tahoma" w:cs="Tahoma"/>
          <w:snapToGrid w:val="0"/>
        </w:rPr>
        <w:t xml:space="preserve"> by the DSL/ CEO</w:t>
      </w:r>
      <w:r w:rsidRPr="005F4C45">
        <w:rPr>
          <w:rFonts w:ascii="Tahoma" w:hAnsi="Tahoma" w:cs="Tahoma"/>
          <w:snapToGrid w:val="0"/>
        </w:rPr>
        <w:t xml:space="preserve"> to the appropriate</w:t>
      </w:r>
      <w:r w:rsidRPr="00F91684">
        <w:rPr>
          <w:rFonts w:ascii="Tahoma" w:hAnsi="Tahoma" w:cs="Tahoma"/>
          <w:snapToGrid w:val="0"/>
        </w:rPr>
        <w:t xml:space="preserve"> Services for Children, Young People, and Families, Local Authority Designated Officer (LADO), who will make enquires.</w:t>
      </w:r>
      <w:r w:rsidR="005B4161" w:rsidRPr="00F91684">
        <w:rPr>
          <w:rFonts w:ascii="Tahoma" w:hAnsi="Tahoma" w:cs="Tahoma"/>
          <w:snapToGrid w:val="0"/>
        </w:rPr>
        <w:t xml:space="preserve"> If an allegation is made about the </w:t>
      </w:r>
      <w:r w:rsidR="00F10421" w:rsidRPr="00F91684">
        <w:rPr>
          <w:rFonts w:ascii="Tahoma" w:hAnsi="Tahoma" w:cs="Tahoma"/>
          <w:snapToGrid w:val="0"/>
        </w:rPr>
        <w:t xml:space="preserve">DSL, this will be referred to the CEO. If an allegation is made about the CEO, </w:t>
      </w:r>
      <w:r w:rsidR="005B4161" w:rsidRPr="00F91684">
        <w:rPr>
          <w:rFonts w:ascii="Tahoma" w:hAnsi="Tahoma" w:cs="Tahoma"/>
          <w:snapToGrid w:val="0"/>
        </w:rPr>
        <w:t>this will be referred to the Board of Trustees.</w:t>
      </w:r>
    </w:p>
    <w:p w:rsidR="00AB2BB9" w:rsidRPr="00F91684" w:rsidRDefault="00AB2BB9" w:rsidP="00F91684">
      <w:pPr>
        <w:jc w:val="both"/>
        <w:rPr>
          <w:rFonts w:ascii="Tahoma" w:hAnsi="Tahoma" w:cs="Tahoma"/>
          <w:b/>
          <w:snapToGrid w:val="0"/>
        </w:rPr>
      </w:pPr>
    </w:p>
    <w:p w:rsidR="00AB2BB9" w:rsidRPr="00F91684" w:rsidRDefault="00AB2BB9" w:rsidP="00F91684">
      <w:pPr>
        <w:jc w:val="both"/>
        <w:rPr>
          <w:rFonts w:ascii="Tahoma" w:hAnsi="Tahoma" w:cs="Tahoma"/>
          <w:b/>
          <w:i/>
          <w:snapToGrid w:val="0"/>
        </w:rPr>
      </w:pPr>
      <w:r w:rsidRPr="00F91684">
        <w:rPr>
          <w:rFonts w:ascii="Tahoma" w:hAnsi="Tahoma" w:cs="Tahoma"/>
          <w:b/>
          <w:snapToGrid w:val="0"/>
        </w:rPr>
        <w:t>Responding to allegations</w:t>
      </w:r>
    </w:p>
    <w:p w:rsidR="00FE72EC" w:rsidRPr="003D0C7B" w:rsidRDefault="00FE72EC" w:rsidP="00F91684">
      <w:pPr>
        <w:jc w:val="both"/>
        <w:rPr>
          <w:rFonts w:ascii="Tahoma" w:hAnsi="Tahoma" w:cs="Tahoma"/>
          <w:b/>
          <w:i/>
          <w:snapToGrid w:val="0"/>
        </w:rPr>
      </w:pPr>
      <w:r w:rsidRPr="00F91684">
        <w:rPr>
          <w:rFonts w:ascii="Tahoma" w:hAnsi="Tahoma" w:cs="Tahoma"/>
          <w:snapToGrid w:val="0"/>
        </w:rPr>
        <w:t>RSVP</w:t>
      </w:r>
      <w:r w:rsidRPr="00F91684">
        <w:rPr>
          <w:rFonts w:ascii="Tahoma" w:hAnsi="Tahoma" w:cs="Tahoma"/>
        </w:rPr>
        <w:t xml:space="preserve"> will ensure that there is no further contact between the person in a position of trust and the child[ren] concerned until enquiries are complete. It will consult with the police and Services for Children, </w:t>
      </w:r>
      <w:r w:rsidRPr="00F91684">
        <w:rPr>
          <w:rFonts w:ascii="Tahoma" w:hAnsi="Tahoma" w:cs="Tahoma"/>
          <w:snapToGrid w:val="0"/>
        </w:rPr>
        <w:t>Young People, and Families</w:t>
      </w:r>
      <w:r w:rsidRPr="00F91684">
        <w:rPr>
          <w:rFonts w:ascii="Tahoma" w:hAnsi="Tahoma" w:cs="Tahoma"/>
        </w:rPr>
        <w:t xml:space="preserve"> and take into account their views in deciding whether to suspend the staff member or volunteer</w:t>
      </w:r>
      <w:r w:rsidRPr="00FE72EC">
        <w:rPr>
          <w:rFonts w:ascii="Tahoma" w:hAnsi="Tahoma" w:cs="Tahoma"/>
        </w:rPr>
        <w:t>.</w:t>
      </w:r>
      <w:r w:rsidR="00EC32A1">
        <w:rPr>
          <w:rFonts w:ascii="Tahoma" w:hAnsi="Tahoma" w:cs="Tahoma"/>
        </w:rPr>
        <w:t xml:space="preserve"> </w:t>
      </w:r>
    </w:p>
    <w:p w:rsidR="00CF06EE" w:rsidRDefault="00FE72EC" w:rsidP="00F91684">
      <w:pPr>
        <w:jc w:val="both"/>
        <w:rPr>
          <w:rFonts w:ascii="Tahoma" w:hAnsi="Tahoma" w:cs="Tahoma"/>
          <w:b/>
          <w:i/>
          <w:snapToGrid w:val="0"/>
        </w:rPr>
      </w:pPr>
      <w:r w:rsidRPr="00FE72EC">
        <w:rPr>
          <w:rFonts w:ascii="Tahoma" w:hAnsi="Tahoma" w:cs="Tahoma"/>
          <w:snapToGrid w:val="0"/>
        </w:rPr>
        <w:t xml:space="preserve">In such instances RSVP cannot </w:t>
      </w:r>
      <w:r w:rsidRPr="00FE72EC">
        <w:rPr>
          <w:rFonts w:ascii="Tahoma" w:hAnsi="Tahoma" w:cs="Tahoma"/>
        </w:rPr>
        <w:t>give the details of the allegation/suspicion to the person who is the subject of the allegation without the permission of the police or children’s social care.  Normally this will be given immediately, but in some circumstances a delay in doing so may be requested and for the matter to be addressed in the position of trust coordination meeting.</w:t>
      </w:r>
    </w:p>
    <w:p w:rsidR="00FE72EC" w:rsidRPr="003D0C7B" w:rsidRDefault="00FE72EC" w:rsidP="00F91684">
      <w:pPr>
        <w:jc w:val="both"/>
        <w:rPr>
          <w:rFonts w:ascii="Tahoma" w:hAnsi="Tahoma" w:cs="Tahoma"/>
          <w:b/>
          <w:i/>
          <w:snapToGrid w:val="0"/>
        </w:rPr>
      </w:pPr>
      <w:r w:rsidRPr="00FE72EC">
        <w:rPr>
          <w:rFonts w:ascii="Tahoma" w:hAnsi="Tahoma" w:cs="Tahoma"/>
          <w:snapToGrid w:val="0"/>
        </w:rPr>
        <w:t>The above actions will be linked to any action taken under RSVP’s disciplinary procedure.</w:t>
      </w:r>
    </w:p>
    <w:p w:rsidR="00CF06EE" w:rsidRDefault="00FE72EC" w:rsidP="00F91684">
      <w:pPr>
        <w:jc w:val="both"/>
        <w:rPr>
          <w:rFonts w:ascii="Tahoma" w:hAnsi="Tahoma" w:cs="Tahoma"/>
          <w:snapToGrid w:val="0"/>
        </w:rPr>
      </w:pPr>
      <w:r w:rsidRPr="00FE72EC">
        <w:rPr>
          <w:rFonts w:ascii="Tahoma" w:hAnsi="Tahoma" w:cs="Tahoma"/>
          <w:snapToGrid w:val="0"/>
        </w:rPr>
        <w:t xml:space="preserve">If an allegation is made about a </w:t>
      </w:r>
      <w:r w:rsidR="003D0C7B">
        <w:rPr>
          <w:rFonts w:ascii="Tahoma" w:hAnsi="Tahoma" w:cs="Tahoma"/>
          <w:snapToGrid w:val="0"/>
        </w:rPr>
        <w:t>team member</w:t>
      </w:r>
      <w:r w:rsidRPr="00FE72EC">
        <w:rPr>
          <w:rFonts w:ascii="Tahoma" w:hAnsi="Tahoma" w:cs="Tahoma"/>
          <w:snapToGrid w:val="0"/>
        </w:rPr>
        <w:t xml:space="preserve">, or for any other reason suspicion falls on a member of staff or a volunteer, RSVP will follow the advice of Services for Children, Young People, and Families until the enquiries are complete. </w:t>
      </w:r>
    </w:p>
    <w:p w:rsidR="003D0C7B" w:rsidRPr="003D0C7B" w:rsidRDefault="003D0C7B" w:rsidP="00F91684">
      <w:pPr>
        <w:jc w:val="both"/>
        <w:rPr>
          <w:rFonts w:ascii="Tahoma" w:hAnsi="Tahoma" w:cs="Tahoma"/>
          <w:snapToGrid w:val="0"/>
        </w:rPr>
      </w:pPr>
      <w:r>
        <w:rPr>
          <w:rFonts w:ascii="Tahoma" w:hAnsi="Tahoma" w:cs="Tahoma"/>
          <w:snapToGrid w:val="0"/>
        </w:rPr>
        <w:t xml:space="preserve">A member of the leadership team will lead on RSVP’s internal investigation. </w:t>
      </w:r>
      <w:r w:rsidRPr="003D0C7B">
        <w:rPr>
          <w:rFonts w:ascii="Arial" w:hAnsi="Arial" w:cs="Arial"/>
          <w:snapToGrid w:val="0"/>
        </w:rPr>
        <w:t xml:space="preserve">RSVP’s HR support, will provide guidance where necessary on matters relating to the person in a </w:t>
      </w:r>
      <w:r>
        <w:rPr>
          <w:rFonts w:ascii="Arial" w:hAnsi="Arial" w:cs="Arial"/>
          <w:snapToGrid w:val="0"/>
        </w:rPr>
        <w:t xml:space="preserve">position of trust’s employment. </w:t>
      </w:r>
    </w:p>
    <w:p w:rsidR="00FE72EC" w:rsidRDefault="00FE72EC" w:rsidP="00F91684">
      <w:pPr>
        <w:jc w:val="both"/>
        <w:rPr>
          <w:rFonts w:ascii="Tahoma" w:hAnsi="Tahoma" w:cs="Tahoma"/>
          <w:snapToGrid w:val="0"/>
        </w:rPr>
      </w:pPr>
      <w:r w:rsidRPr="00FE72EC">
        <w:rPr>
          <w:rFonts w:ascii="Tahoma" w:hAnsi="Tahoma" w:cs="Tahoma"/>
          <w:snapToGrid w:val="0"/>
        </w:rPr>
        <w:t>RSVP acknowledges that it will usually be necessary to suspend the staff member or volunteer from involvement in any contact with children on behalf of RSVP. This action is intended to safeguard the welfare of children and does not assume that the person is guilty. RSVP recognises the person’s need for support at this time and will help them identify suitable sources of support.</w:t>
      </w:r>
    </w:p>
    <w:p w:rsidR="005221EE" w:rsidRDefault="005221EE" w:rsidP="00F91684">
      <w:pPr>
        <w:jc w:val="both"/>
        <w:rPr>
          <w:rFonts w:ascii="Tahoma" w:hAnsi="Tahoma" w:cs="Tahoma"/>
          <w:snapToGrid w:val="0"/>
        </w:rPr>
      </w:pPr>
    </w:p>
    <w:p w:rsidR="00356DEE" w:rsidRPr="00F91684" w:rsidRDefault="005221EE" w:rsidP="00F91684">
      <w:pPr>
        <w:jc w:val="both"/>
        <w:rPr>
          <w:rFonts w:ascii="Tahoma" w:hAnsi="Tahoma" w:cs="Tahoma"/>
          <w:b/>
          <w:snapToGrid w:val="0"/>
        </w:rPr>
      </w:pPr>
      <w:r w:rsidRPr="00F91684">
        <w:rPr>
          <w:rFonts w:ascii="Tahoma" w:hAnsi="Tahoma" w:cs="Tahoma"/>
          <w:b/>
          <w:snapToGrid w:val="0"/>
        </w:rPr>
        <w:t>Whistleblowing: Outcomes</w:t>
      </w:r>
    </w:p>
    <w:p w:rsidR="00FE72EC" w:rsidRPr="00F91684" w:rsidRDefault="004B1F2D" w:rsidP="00F91684">
      <w:pPr>
        <w:tabs>
          <w:tab w:val="num" w:pos="540"/>
        </w:tabs>
        <w:jc w:val="both"/>
        <w:rPr>
          <w:rFonts w:ascii="Tahoma" w:hAnsi="Tahoma" w:cs="Tahoma"/>
          <w:snapToGrid w:val="0"/>
        </w:rPr>
      </w:pPr>
      <w:r w:rsidRPr="00F91684">
        <w:rPr>
          <w:rFonts w:ascii="Tahoma" w:hAnsi="Tahoma" w:cs="Tahoma"/>
          <w:snapToGrid w:val="0"/>
        </w:rPr>
        <w:t xml:space="preserve">When an allegation is made against a </w:t>
      </w:r>
      <w:r w:rsidR="00FE72EC" w:rsidRPr="00F91684">
        <w:rPr>
          <w:rFonts w:ascii="Tahoma" w:hAnsi="Tahoma" w:cs="Tahoma"/>
          <w:snapToGrid w:val="0"/>
        </w:rPr>
        <w:t xml:space="preserve">staff member or volunteer, there are </w:t>
      </w:r>
      <w:r w:rsidR="003D0C7B" w:rsidRPr="00F91684">
        <w:rPr>
          <w:rFonts w:ascii="Tahoma" w:hAnsi="Tahoma" w:cs="Tahoma"/>
          <w:snapToGrid w:val="0"/>
        </w:rPr>
        <w:t>four possible outcomes:</w:t>
      </w:r>
    </w:p>
    <w:p w:rsidR="003D0C7B" w:rsidRDefault="00FE72EC" w:rsidP="00F91684">
      <w:pPr>
        <w:numPr>
          <w:ilvl w:val="0"/>
          <w:numId w:val="14"/>
        </w:numPr>
        <w:spacing w:after="0" w:line="240" w:lineRule="auto"/>
        <w:jc w:val="both"/>
        <w:rPr>
          <w:rFonts w:ascii="Tahoma" w:hAnsi="Tahoma" w:cs="Tahoma"/>
          <w:snapToGrid w:val="0"/>
        </w:rPr>
      </w:pPr>
      <w:r w:rsidRPr="00F91684">
        <w:rPr>
          <w:rFonts w:ascii="Tahoma" w:hAnsi="Tahoma" w:cs="Tahoma"/>
          <w:snapToGrid w:val="0"/>
        </w:rPr>
        <w:lastRenderedPageBreak/>
        <w:t xml:space="preserve">It may be proved to </w:t>
      </w:r>
      <w:r w:rsidRPr="00642C3B">
        <w:rPr>
          <w:rFonts w:ascii="Tahoma" w:hAnsi="Tahoma" w:cs="Tahoma"/>
          <w:snapToGrid w:val="0"/>
        </w:rPr>
        <w:t>RSVP’s satisfaction that the person has abused one or more children. The DSL (or CEO/</w:t>
      </w:r>
      <w:r w:rsidR="006C5EED" w:rsidRPr="00642C3B">
        <w:rPr>
          <w:rFonts w:ascii="Tahoma" w:hAnsi="Tahoma" w:cs="Tahoma"/>
          <w:snapToGrid w:val="0"/>
        </w:rPr>
        <w:t>T</w:t>
      </w:r>
      <w:r w:rsidRPr="00642C3B">
        <w:rPr>
          <w:rFonts w:ascii="Tahoma" w:hAnsi="Tahoma" w:cs="Tahoma"/>
          <w:snapToGrid w:val="0"/>
        </w:rPr>
        <w:t xml:space="preserve">rustee if complaint is made against DSL) will contact DBS and update them as part of </w:t>
      </w:r>
      <w:r w:rsidRPr="00F91684">
        <w:rPr>
          <w:rFonts w:ascii="Tahoma" w:hAnsi="Tahoma" w:cs="Tahoma"/>
          <w:snapToGrid w:val="0"/>
        </w:rPr>
        <w:t>the duty to refer</w:t>
      </w:r>
      <w:r w:rsidRPr="00FE72EC">
        <w:rPr>
          <w:rFonts w:ascii="Tahoma" w:hAnsi="Tahoma" w:cs="Tahoma"/>
          <w:snapToGrid w:val="0"/>
        </w:rPr>
        <w:t xml:space="preserve">. </w:t>
      </w:r>
    </w:p>
    <w:p w:rsidR="003D0C7B" w:rsidRDefault="003D0C7B" w:rsidP="00F91684">
      <w:pPr>
        <w:numPr>
          <w:ilvl w:val="0"/>
          <w:numId w:val="14"/>
        </w:numPr>
        <w:spacing w:after="0" w:line="240" w:lineRule="auto"/>
        <w:jc w:val="both"/>
        <w:rPr>
          <w:rFonts w:ascii="Tahoma" w:hAnsi="Tahoma" w:cs="Tahoma"/>
          <w:snapToGrid w:val="0"/>
        </w:rPr>
      </w:pPr>
      <w:r w:rsidRPr="003D0C7B">
        <w:rPr>
          <w:rFonts w:ascii="Tahoma" w:hAnsi="Tahoma" w:cs="Tahoma"/>
          <w:snapToGrid w:val="0"/>
        </w:rPr>
        <w:t xml:space="preserve">It may be proved to RSVP’s satisfaction that the person is not guilty of abuse but has breached RSVP’s code of conduct and/or has caused reputational risk to RSVP. RSVP will then make a decision about any necessary disciplinary action. In the case of criminal proceedings where a case is not proven, or discontinued by the courts, this will be taken into consideration, but will not determine the outcome of RSVP disciplinary decisions or actions that aim to protect its service users and reduce reputational risks. </w:t>
      </w:r>
    </w:p>
    <w:p w:rsidR="003D0C7B" w:rsidRPr="005F4C45" w:rsidRDefault="003D0C7B" w:rsidP="00F91684">
      <w:pPr>
        <w:numPr>
          <w:ilvl w:val="0"/>
          <w:numId w:val="14"/>
        </w:numPr>
        <w:spacing w:after="0" w:line="240" w:lineRule="auto"/>
        <w:jc w:val="both"/>
        <w:rPr>
          <w:rFonts w:ascii="Tahoma" w:hAnsi="Tahoma" w:cs="Tahoma"/>
          <w:snapToGrid w:val="0"/>
        </w:rPr>
      </w:pPr>
      <w:r w:rsidRPr="003D0C7B">
        <w:rPr>
          <w:rFonts w:ascii="Tahoma" w:hAnsi="Tahoma" w:cs="Tahoma"/>
          <w:snapToGrid w:val="0"/>
        </w:rPr>
        <w:t xml:space="preserve">The enquiries may be </w:t>
      </w:r>
      <w:r w:rsidRPr="005F4C45">
        <w:rPr>
          <w:rFonts w:ascii="Tahoma" w:hAnsi="Tahoma" w:cs="Tahoma"/>
          <w:snapToGrid w:val="0"/>
        </w:rPr>
        <w:t>inconclusive, leaving suspicion, but no proof about the person’s behaviour. Where this occurs it always raises sensitive issues and RSVP will consider carefully questions about the suitability of a team member to work with adults</w:t>
      </w:r>
      <w:r w:rsidR="00324CA4">
        <w:rPr>
          <w:rFonts w:ascii="Tahoma" w:hAnsi="Tahoma" w:cs="Tahoma"/>
          <w:snapToGrid w:val="0"/>
        </w:rPr>
        <w:t>,</w:t>
      </w:r>
      <w:r w:rsidRPr="005F4C45">
        <w:rPr>
          <w:rFonts w:ascii="Tahoma" w:hAnsi="Tahoma" w:cs="Tahoma"/>
          <w:snapToGrid w:val="0"/>
        </w:rPr>
        <w:t xml:space="preserve"> </w:t>
      </w:r>
      <w:r w:rsidR="006C5EED" w:rsidRPr="005F4C45">
        <w:rPr>
          <w:rFonts w:ascii="Tahoma" w:hAnsi="Tahoma" w:cs="Tahoma"/>
          <w:i/>
          <w:snapToGrid w:val="0"/>
        </w:rPr>
        <w:t xml:space="preserve">children and young people </w:t>
      </w:r>
      <w:r w:rsidRPr="005F4C45">
        <w:rPr>
          <w:rFonts w:ascii="Tahoma" w:hAnsi="Tahoma" w:cs="Tahoma"/>
          <w:snapToGrid w:val="0"/>
        </w:rPr>
        <w:t xml:space="preserve">with care and support needs. This will not be limited to situations in which there is positive evidence of abuse. </w:t>
      </w:r>
    </w:p>
    <w:p w:rsidR="00F96F2D" w:rsidRDefault="003D0C7B" w:rsidP="00F91684">
      <w:pPr>
        <w:numPr>
          <w:ilvl w:val="0"/>
          <w:numId w:val="14"/>
        </w:numPr>
        <w:spacing w:after="0" w:line="240" w:lineRule="auto"/>
        <w:jc w:val="both"/>
        <w:rPr>
          <w:rFonts w:ascii="Tahoma" w:hAnsi="Tahoma" w:cs="Tahoma"/>
          <w:snapToGrid w:val="0"/>
        </w:rPr>
      </w:pPr>
      <w:r w:rsidRPr="005F4C45">
        <w:rPr>
          <w:rFonts w:ascii="Tahoma" w:hAnsi="Tahoma" w:cs="Tahoma"/>
        </w:rPr>
        <w:t>It may be proved to RSVP’s satisfaction that the person is not guilty of abuse and has not breached RSVP’s code of</w:t>
      </w:r>
      <w:r w:rsidRPr="003D0C7B">
        <w:rPr>
          <w:rFonts w:ascii="Tahoma" w:hAnsi="Tahoma" w:cs="Tahoma"/>
        </w:rPr>
        <w:t xml:space="preserve"> conduct and has not caused reputational risk to RSVP. </w:t>
      </w:r>
    </w:p>
    <w:p w:rsidR="003D0C7B" w:rsidRPr="003D0C7B" w:rsidRDefault="003D0C7B" w:rsidP="00F91684">
      <w:pPr>
        <w:spacing w:after="0" w:line="240" w:lineRule="auto"/>
        <w:ind w:left="1440"/>
        <w:jc w:val="both"/>
        <w:rPr>
          <w:rFonts w:ascii="Tahoma" w:hAnsi="Tahoma" w:cs="Tahoma"/>
          <w:snapToGrid w:val="0"/>
        </w:rPr>
      </w:pPr>
    </w:p>
    <w:p w:rsidR="00F96F2D" w:rsidRPr="00CF06EE" w:rsidRDefault="00F96F2D" w:rsidP="00F91684">
      <w:pPr>
        <w:jc w:val="both"/>
        <w:rPr>
          <w:rFonts w:ascii="Tahoma" w:hAnsi="Tahoma" w:cs="Tahoma"/>
        </w:rPr>
      </w:pPr>
      <w:r w:rsidRPr="00CF06EE">
        <w:rPr>
          <w:rFonts w:ascii="Tahoma" w:hAnsi="Tahoma" w:cs="Tahoma"/>
        </w:rPr>
        <w:t>If the decision is made to remove an individual (paid worker or unpaid volunteer) from work in regulated activity with children (or would have, had the person not left first) because the person poses a risk of harm to children, the DSL or CEO must make a referral to the Disclosure and Barring Service to consider whether to add the individual to the barred list.</w:t>
      </w:r>
    </w:p>
    <w:p w:rsidR="008E391D" w:rsidRPr="003D0C7B" w:rsidRDefault="008E391D" w:rsidP="00F91684">
      <w:pPr>
        <w:pStyle w:val="ListParagraph"/>
        <w:numPr>
          <w:ilvl w:val="0"/>
          <w:numId w:val="17"/>
        </w:numPr>
        <w:jc w:val="both"/>
        <w:rPr>
          <w:rFonts w:ascii="Tahoma" w:hAnsi="Tahoma" w:cs="Tahoma"/>
          <w:b/>
        </w:rPr>
      </w:pPr>
      <w:r w:rsidRPr="003D0C7B">
        <w:rPr>
          <w:rFonts w:ascii="Tahoma" w:hAnsi="Tahoma" w:cs="Tahoma"/>
          <w:b/>
        </w:rPr>
        <w:t xml:space="preserve">Commitment to Best Practice </w:t>
      </w:r>
    </w:p>
    <w:p w:rsidR="008E391D" w:rsidRPr="003D0C7B" w:rsidRDefault="008E391D" w:rsidP="00F91684">
      <w:pPr>
        <w:jc w:val="both"/>
        <w:rPr>
          <w:rFonts w:ascii="Tahoma" w:hAnsi="Tahoma" w:cs="Tahoma"/>
        </w:rPr>
      </w:pPr>
      <w:r w:rsidRPr="003D0C7B">
        <w:rPr>
          <w:rFonts w:ascii="Tahoma" w:hAnsi="Tahoma" w:cs="Tahoma"/>
        </w:rPr>
        <w:t>No system can fully eliminate risk. Understanding risk involves judgment and balance. To manage risks, we will seek to make decisions with the best interests of the child in mind, informed by the evidence available and underpinned by knowledge of child development. Critical reflec</w:t>
      </w:r>
      <w:r w:rsidR="003850D2" w:rsidRPr="003D0C7B">
        <w:rPr>
          <w:rFonts w:ascii="Tahoma" w:hAnsi="Tahoma" w:cs="Tahoma"/>
        </w:rPr>
        <w:t xml:space="preserve">tion through supervision will </w:t>
      </w:r>
      <w:r w:rsidRPr="003D0C7B">
        <w:rPr>
          <w:rFonts w:ascii="Tahoma" w:hAnsi="Tahoma" w:cs="Tahoma"/>
        </w:rPr>
        <w:t>strengthen the analysis in each assessment. We actively promote rese</w:t>
      </w:r>
      <w:r w:rsidR="004B1F2D" w:rsidRPr="003D0C7B">
        <w:rPr>
          <w:rFonts w:ascii="Tahoma" w:hAnsi="Tahoma" w:cs="Tahoma"/>
        </w:rPr>
        <w:t>arch into</w:t>
      </w:r>
      <w:r w:rsidR="003850D2" w:rsidRPr="003D0C7B">
        <w:rPr>
          <w:rFonts w:ascii="Tahoma" w:hAnsi="Tahoma" w:cs="Tahoma"/>
        </w:rPr>
        <w:t xml:space="preserve"> best practice</w:t>
      </w:r>
      <w:r w:rsidRPr="003D0C7B">
        <w:rPr>
          <w:rFonts w:ascii="Tahoma" w:hAnsi="Tahoma" w:cs="Tahoma"/>
        </w:rPr>
        <w:t>. We seek to increase feelings of safety and competence to enable staff to think, feel, reflect and respond in complex situations.</w:t>
      </w:r>
    </w:p>
    <w:p w:rsidR="008E391D" w:rsidRPr="003D0C7B" w:rsidRDefault="008E391D" w:rsidP="00F91684">
      <w:pPr>
        <w:jc w:val="both"/>
        <w:rPr>
          <w:rFonts w:ascii="Tahoma" w:hAnsi="Tahoma" w:cs="Tahoma"/>
        </w:rPr>
      </w:pPr>
      <w:r w:rsidRPr="003D0C7B">
        <w:rPr>
          <w:rFonts w:ascii="Tahoma" w:hAnsi="Tahoma" w:cs="Tahoma"/>
        </w:rPr>
        <w:t xml:space="preserve">We recognise that dysregulation due to the intensity of the situation and the power imbalance in safeguarding procedures can lead to rupture in relationships. For example, it is not necessary to receive consent to share information for the purposes of safeguarding and promoting the welfare of a child provided that there is a lawful basis to process any personal information required and this could cause tension if consent is withheld and a referral is judged to be necessary by the safeguarding officer. We will seek to avoid this by setting clear boundaries and working in a transparent way as far as possible. If and when rupture in relationship occurs, relationship ruptures will be reflected upon and active repair will be explored. </w:t>
      </w:r>
    </w:p>
    <w:p w:rsidR="00FE72EC" w:rsidRDefault="00FE72EC" w:rsidP="00F91684">
      <w:pPr>
        <w:jc w:val="both"/>
        <w:rPr>
          <w:sz w:val="24"/>
        </w:rPr>
      </w:pPr>
    </w:p>
    <w:p w:rsidR="00FC3434" w:rsidRDefault="00FC3434" w:rsidP="00F91684">
      <w:pPr>
        <w:jc w:val="both"/>
        <w:rPr>
          <w:sz w:val="24"/>
        </w:rPr>
      </w:pPr>
    </w:p>
    <w:p w:rsidR="00FE72EC" w:rsidRDefault="00FE72EC" w:rsidP="00F91684">
      <w:pPr>
        <w:jc w:val="both"/>
        <w:rPr>
          <w:sz w:val="24"/>
        </w:rPr>
      </w:pPr>
    </w:p>
    <w:p w:rsidR="00CD67DE" w:rsidRDefault="00CD67DE">
      <w:pPr>
        <w:rPr>
          <w:rFonts w:ascii="Arial" w:hAnsi="Arial" w:cs="Arial"/>
          <w:b/>
          <w:sz w:val="24"/>
          <w:szCs w:val="24"/>
          <w:u w:val="single"/>
        </w:rPr>
      </w:pPr>
      <w:r>
        <w:rPr>
          <w:rFonts w:ascii="Arial" w:hAnsi="Arial" w:cs="Arial"/>
          <w:b/>
          <w:sz w:val="24"/>
          <w:szCs w:val="24"/>
          <w:u w:val="single"/>
        </w:rPr>
        <w:br w:type="page"/>
      </w:r>
    </w:p>
    <w:p w:rsidR="00FE72EC" w:rsidRPr="006A3358" w:rsidRDefault="005F4C45" w:rsidP="00F91684">
      <w:pPr>
        <w:jc w:val="both"/>
        <w:rPr>
          <w:rFonts w:ascii="Arial" w:hAnsi="Arial" w:cs="Arial"/>
          <w:b/>
          <w:sz w:val="24"/>
          <w:szCs w:val="24"/>
          <w:u w:val="single"/>
        </w:rPr>
      </w:pPr>
      <w:r>
        <w:rPr>
          <w:rFonts w:ascii="Arial" w:hAnsi="Arial" w:cs="Arial"/>
          <w:noProof/>
          <w:sz w:val="24"/>
          <w:szCs w:val="24"/>
          <w:lang w:eastAsia="en-GB"/>
        </w:rPr>
        <w:lastRenderedPageBreak/>
        <mc:AlternateContent>
          <mc:Choice Requires="wps">
            <w:drawing>
              <wp:anchor distT="0" distB="0" distL="114300" distR="114300" simplePos="0" relativeHeight="251664384" behindDoc="0" locked="0" layoutInCell="1" allowOverlap="1">
                <wp:simplePos x="0" y="0"/>
                <wp:positionH relativeFrom="margin">
                  <wp:posOffset>-631190</wp:posOffset>
                </wp:positionH>
                <wp:positionV relativeFrom="paragraph">
                  <wp:posOffset>371475</wp:posOffset>
                </wp:positionV>
                <wp:extent cx="5876925" cy="428625"/>
                <wp:effectExtent l="0" t="0" r="9525" b="9525"/>
                <wp:wrapNone/>
                <wp:docPr id="5" name="Flowchart: Terminator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42862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Default="002B237B" w:rsidP="00FE72EC">
                            <w:pPr>
                              <w:rPr>
                                <w:rFonts w:ascii="Arial" w:hAnsi="Arial" w:cs="Arial"/>
                                <w:sz w:val="24"/>
                                <w:szCs w:val="24"/>
                              </w:rPr>
                            </w:pPr>
                            <w:r w:rsidRPr="00CC08BB">
                              <w:rPr>
                                <w:rFonts w:ascii="Arial" w:hAnsi="Arial" w:cs="Arial"/>
                                <w:sz w:val="24"/>
                                <w:szCs w:val="24"/>
                              </w:rPr>
                              <w:t>You have concerns that a child is experiencing, or is vulnerable to, abuse</w:t>
                            </w:r>
                            <w:r>
                              <w:rPr>
                                <w:rFonts w:ascii="Arial" w:hAnsi="Arial" w:cs="Arial"/>
                                <w:sz w:val="24"/>
                                <w:szCs w:val="24"/>
                              </w:rPr>
                              <w:t>.</w:t>
                            </w: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5" o:spid="_x0000_s1026" type="#_x0000_t116" style="position:absolute;left:0;text-align:left;margin-left:-49.7pt;margin-top:29.25pt;width:462.75pt;height:3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" fillcolor="#5b9bd5 [3204]" strokecolor="#1f4d78 [1604]" strokeweight="1pt">
                <v:path arrowok="t"/>
                <v:textbox>
                  <w:txbxContent>
                    <w:p w:rsidR="002B237B" w:rsidRDefault="002B237B" w:rsidP="00FE72EC">
                      <w:pPr>
                        <w:rPr>
                          <w:rFonts w:ascii="Arial" w:hAnsi="Arial" w:cs="Arial"/>
                          <w:sz w:val="24"/>
                          <w:szCs w:val="24"/>
                        </w:rPr>
                      </w:pPr>
                      <w:r w:rsidRPr="00CC08BB">
                        <w:rPr>
                          <w:rFonts w:ascii="Arial" w:hAnsi="Arial" w:cs="Arial"/>
                          <w:sz w:val="24"/>
                          <w:szCs w:val="24"/>
                        </w:rPr>
                        <w:t>You have concerns that a child is experiencing, or is vulnerable to, abuse</w:t>
                      </w:r>
                      <w:r>
                        <w:rPr>
                          <w:rFonts w:ascii="Arial" w:hAnsi="Arial" w:cs="Arial"/>
                          <w:sz w:val="24"/>
                          <w:szCs w:val="24"/>
                        </w:rPr>
                        <w:t>.</w:t>
                      </w:r>
                    </w:p>
                    <w:p w:rsidR="002B237B" w:rsidRDefault="002B237B" w:rsidP="00FE72EC">
                      <w:pPr>
                        <w:jc w:val="center"/>
                      </w:pPr>
                    </w:p>
                  </w:txbxContent>
                </v:textbox>
                <w10:wrap anchorx="margin"/>
              </v:shape>
            </w:pict>
          </mc:Fallback>
        </mc:AlternateContent>
      </w:r>
      <w:r w:rsidR="00FE72EC" w:rsidRPr="006A3358">
        <w:rPr>
          <w:rFonts w:ascii="Arial" w:hAnsi="Arial" w:cs="Arial"/>
          <w:b/>
          <w:sz w:val="24"/>
          <w:szCs w:val="24"/>
          <w:u w:val="single"/>
        </w:rPr>
        <w:t>Safeguarding – what to do</w:t>
      </w:r>
    </w:p>
    <w:p w:rsidR="00FE72EC" w:rsidRDefault="00FE72EC" w:rsidP="00F91684">
      <w:pPr>
        <w:jc w:val="both"/>
        <w:rPr>
          <w:rFonts w:ascii="Arial" w:hAnsi="Arial" w:cs="Arial"/>
          <w:b/>
          <w:sz w:val="24"/>
          <w:szCs w:val="24"/>
        </w:rPr>
      </w:pPr>
    </w:p>
    <w:p w:rsidR="00FE72EC" w:rsidRDefault="005F4C45" w:rsidP="00F91684">
      <w:pPr>
        <w:jc w:val="both"/>
        <w:rPr>
          <w:rFonts w:ascii="Arial" w:hAnsi="Arial" w:cs="Arial"/>
          <w:b/>
          <w:sz w:val="24"/>
          <w:szCs w:val="24"/>
        </w:rPr>
      </w:pPr>
      <w:r>
        <w:rPr>
          <w:rFonts w:ascii="Arial" w:hAnsi="Arial" w:cs="Arial"/>
          <w:b/>
          <w:noProof/>
          <w:sz w:val="16"/>
          <w:szCs w:val="16"/>
          <w:lang w:eastAsia="en-GB"/>
        </w:rPr>
        <mc:AlternateContent>
          <mc:Choice Requires="wps">
            <w:drawing>
              <wp:anchor distT="0" distB="0" distL="114299" distR="114299" simplePos="0" relativeHeight="251672576" behindDoc="0" locked="0" layoutInCell="1" allowOverlap="1">
                <wp:simplePos x="0" y="0"/>
                <wp:positionH relativeFrom="margin">
                  <wp:posOffset>2646679</wp:posOffset>
                </wp:positionH>
                <wp:positionV relativeFrom="paragraph">
                  <wp:posOffset>151765</wp:posOffset>
                </wp:positionV>
                <wp:extent cx="0" cy="276225"/>
                <wp:effectExtent l="76200" t="0" r="38100" b="2857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7B12DF7" id="_x0000_t32" coordsize="21600,21600" o:spt="32" o:oned="t" path="m,l21600,21600e" filled="f">
                <v:path arrowok="t" fillok="f" o:connecttype="none"/>
                <o:lock v:ext="edit" shapetype="t"/>
              </v:shapetype>
              <v:shape id="Straight Arrow Connector 15" o:spid="_x0000_s1026" type="#_x0000_t32" style="position:absolute;margin-left:208.4pt;margin-top:11.95pt;width:0;height:21.75pt;z-index:25167257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" strokecolor="#5b9bd5 [3204]" strokeweight=".5pt">
                <v:stroke endarrow="block" joinstyle="miter"/>
                <o:lock v:ext="edit" shapetype="f"/>
                <w10:wrap anchorx="margin"/>
              </v:shape>
            </w:pict>
          </mc:Fallback>
        </mc:AlternateContent>
      </w:r>
    </w:p>
    <w:p w:rsidR="00FE72EC" w:rsidRPr="00460934" w:rsidRDefault="005F4C45" w:rsidP="00F91684">
      <w:pPr>
        <w:jc w:val="both"/>
        <w:rPr>
          <w:rFonts w:ascii="Arial" w:hAnsi="Arial" w:cs="Arial"/>
          <w:b/>
          <w:sz w:val="16"/>
          <w:szCs w:val="16"/>
        </w:rPr>
      </w:pPr>
      <w:r>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simplePos x="0" y="0"/>
                <wp:positionH relativeFrom="margin">
                  <wp:posOffset>666750</wp:posOffset>
                </wp:positionH>
                <wp:positionV relativeFrom="paragraph">
                  <wp:posOffset>172720</wp:posOffset>
                </wp:positionV>
                <wp:extent cx="4381500" cy="676275"/>
                <wp:effectExtent l="0" t="0" r="0" b="9525"/>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0" cy="676275"/>
                        </a:xfrm>
                        <a:prstGeom prst="flowChartProcess">
                          <a:avLst/>
                        </a:prstGeom>
                        <a:solidFill>
                          <a:srgbClr val="5B9BD5"/>
                        </a:solidFill>
                        <a:ln w="12700" cap="flat" cmpd="sng" algn="ctr">
                          <a:solidFill>
                            <a:srgbClr val="5B9BD5">
                              <a:shade val="50000"/>
                            </a:srgbClr>
                          </a:solidFill>
                          <a:prstDash val="solid"/>
                          <a:miter lim="800000"/>
                        </a:ln>
                        <a:effectLst/>
                      </wps:spPr>
                      <wps:txbx>
                        <w:txbxContent>
                          <w:p w:rsidR="002B237B" w:rsidRPr="008A2950" w:rsidRDefault="002B237B" w:rsidP="00FE72EC">
                            <w:pPr>
                              <w:rPr>
                                <w:color w:val="1F497D"/>
                              </w:rPr>
                            </w:pPr>
                            <w:r>
                              <w:rPr>
                                <w:rFonts w:ascii="Arial" w:hAnsi="Arial" w:cs="Arial"/>
                                <w:sz w:val="24"/>
                                <w:szCs w:val="24"/>
                              </w:rPr>
                              <w:t>Raise concern with your</w:t>
                            </w:r>
                            <w:r w:rsidRPr="00CC08BB">
                              <w:rPr>
                                <w:rFonts w:ascii="Arial" w:hAnsi="Arial" w:cs="Arial"/>
                                <w:sz w:val="24"/>
                                <w:szCs w:val="24"/>
                              </w:rPr>
                              <w:t xml:space="preserve"> Safeguarding Officer, or Des</w:t>
                            </w:r>
                            <w:r>
                              <w:rPr>
                                <w:rFonts w:ascii="Arial" w:hAnsi="Arial" w:cs="Arial"/>
                                <w:sz w:val="24"/>
                                <w:szCs w:val="24"/>
                              </w:rPr>
                              <w:t xml:space="preserve">ignated Safeguarding Lead (DSL) or Deputy Designated Safeguarding Lead </w:t>
                            </w:r>
                          </w:p>
                          <w:p w:rsidR="002B237B" w:rsidRDefault="002B237B" w:rsidP="00FE72EC">
                            <w:pPr>
                              <w:jc w:val="center"/>
                              <w:rPr>
                                <w:rFonts w:ascii="Arial" w:hAnsi="Arial" w:cs="Arial"/>
                                <w:sz w:val="24"/>
                                <w:szCs w:val="24"/>
                              </w:rPr>
                            </w:pP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3" o:spid="_x0000_s1027" type="#_x0000_t109" style="position:absolute;left:0;text-align:left;margin-left:52.5pt;margin-top:13.6pt;width:345pt;height:5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" fillcolor="#5b9bd5" strokecolor="#41719c" strokeweight="1pt">
                <v:path arrowok="t"/>
                <v:textbox>
                  <w:txbxContent>
                    <w:p w:rsidR="002B237B" w:rsidRPr="008A2950" w:rsidRDefault="002B237B" w:rsidP="00FE72EC">
                      <w:pPr>
                        <w:rPr>
                          <w:color w:val="1F497D"/>
                        </w:rPr>
                      </w:pPr>
                      <w:r>
                        <w:rPr>
                          <w:rFonts w:ascii="Arial" w:hAnsi="Arial" w:cs="Arial"/>
                          <w:sz w:val="24"/>
                          <w:szCs w:val="24"/>
                        </w:rPr>
                        <w:t>Raise concern with your</w:t>
                      </w:r>
                      <w:r w:rsidRPr="00CC08BB">
                        <w:rPr>
                          <w:rFonts w:ascii="Arial" w:hAnsi="Arial" w:cs="Arial"/>
                          <w:sz w:val="24"/>
                          <w:szCs w:val="24"/>
                        </w:rPr>
                        <w:t xml:space="preserve"> Safeguarding Officer, or Des</w:t>
                      </w:r>
                      <w:r>
                        <w:rPr>
                          <w:rFonts w:ascii="Arial" w:hAnsi="Arial" w:cs="Arial"/>
                          <w:sz w:val="24"/>
                          <w:szCs w:val="24"/>
                        </w:rPr>
                        <w:t xml:space="preserve">ignated Safeguarding Lead (DSL) or Deputy Designated Safeguarding Lead </w:t>
                      </w:r>
                    </w:p>
                    <w:p w:rsidR="002B237B" w:rsidRDefault="002B237B" w:rsidP="00FE72EC">
                      <w:pPr>
                        <w:jc w:val="center"/>
                        <w:rPr>
                          <w:rFonts w:ascii="Arial" w:hAnsi="Arial" w:cs="Arial"/>
                          <w:sz w:val="24"/>
                          <w:szCs w:val="24"/>
                        </w:rPr>
                      </w:pPr>
                    </w:p>
                    <w:p w:rsidR="002B237B" w:rsidRDefault="002B237B" w:rsidP="00FE72EC">
                      <w:pPr>
                        <w:jc w:val="center"/>
                      </w:pPr>
                    </w:p>
                  </w:txbxContent>
                </v:textbox>
                <w10:wrap anchorx="margin"/>
              </v:shape>
            </w:pict>
          </mc:Fallback>
        </mc:AlternateContent>
      </w:r>
    </w:p>
    <w:p w:rsidR="00FE72EC" w:rsidRDefault="00FE72EC" w:rsidP="00F91684">
      <w:pPr>
        <w:jc w:val="both"/>
        <w:rPr>
          <w:rFonts w:ascii="Arial" w:hAnsi="Arial" w:cs="Arial"/>
          <w:sz w:val="24"/>
          <w:szCs w:val="24"/>
        </w:rPr>
      </w:pPr>
    </w:p>
    <w:p w:rsidR="00FE72EC" w:rsidRDefault="005F4C45" w:rsidP="00F91684">
      <w:pPr>
        <w:jc w:val="both"/>
        <w:rPr>
          <w:rFonts w:ascii="Arial" w:hAnsi="Arial" w:cs="Arial"/>
          <w:sz w:val="24"/>
          <w:szCs w:val="24"/>
        </w:rPr>
      </w:pPr>
      <w:r>
        <w:rPr>
          <w:rFonts w:ascii="Arial" w:hAnsi="Arial" w:cs="Arial"/>
          <w:b/>
          <w:noProof/>
          <w:sz w:val="24"/>
          <w:szCs w:val="24"/>
          <w:lang w:eastAsia="en-GB"/>
        </w:rPr>
        <mc:AlternateContent>
          <mc:Choice Requires="wps">
            <w:drawing>
              <wp:anchor distT="0" distB="0" distL="114299" distR="114299" simplePos="0" relativeHeight="251673600" behindDoc="0" locked="0" layoutInCell="1" allowOverlap="1">
                <wp:simplePos x="0" y="0"/>
                <wp:positionH relativeFrom="margin">
                  <wp:posOffset>3714749</wp:posOffset>
                </wp:positionH>
                <wp:positionV relativeFrom="paragraph">
                  <wp:posOffset>200025</wp:posOffset>
                </wp:positionV>
                <wp:extent cx="0" cy="276225"/>
                <wp:effectExtent l="76200" t="0" r="38100" b="2857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6E1C485" id="Straight Arrow Connector 16" o:spid="_x0000_s1026" type="#_x0000_t32" style="position:absolute;margin-left:292.5pt;margin-top:15.75pt;width:0;height:21.75pt;z-index:25167360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" strokecolor="#5b9bd5" strokeweight=".5pt">
                <v:stroke endarrow="block" joinstyle="miter"/>
                <o:lock v:ext="edit" shapetype="f"/>
                <w10:wrap anchorx="margin"/>
              </v:shape>
            </w:pict>
          </mc:Fallback>
        </mc:AlternateConten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simplePos x="0" y="0"/>
                <wp:positionH relativeFrom="margin">
                  <wp:posOffset>2208530</wp:posOffset>
                </wp:positionH>
                <wp:positionV relativeFrom="paragraph">
                  <wp:posOffset>217805</wp:posOffset>
                </wp:positionV>
                <wp:extent cx="3048000" cy="1095375"/>
                <wp:effectExtent l="19050" t="19050" r="0" b="28575"/>
                <wp:wrapNone/>
                <wp:docPr id="4"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095375"/>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Pr="007C098C" w:rsidRDefault="002B237B" w:rsidP="00FE72EC">
                            <w:pPr>
                              <w:jc w:val="center"/>
                              <w:rPr>
                                <w:rFonts w:ascii="Arial" w:hAnsi="Arial" w:cs="Arial"/>
                                <w:sz w:val="24"/>
                                <w:szCs w:val="24"/>
                              </w:rPr>
                            </w:pPr>
                            <w:r w:rsidRPr="007C098C">
                              <w:rPr>
                                <w:rFonts w:ascii="Arial" w:hAnsi="Arial" w:cs="Arial"/>
                                <w:sz w:val="24"/>
                                <w:szCs w:val="24"/>
                              </w:rPr>
                              <w:t>Referral</w:t>
                            </w:r>
                            <w:r>
                              <w:rPr>
                                <w:rFonts w:ascii="Arial" w:hAnsi="Arial" w:cs="Arial"/>
                                <w:sz w:val="24"/>
                                <w:szCs w:val="24"/>
                              </w:rPr>
                              <w:t xml:space="preserve"> needed</w:t>
                            </w:r>
                            <w:r w:rsidRPr="007C098C">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4" o:spid="_x0000_s1028" type="#_x0000_t110" style="position:absolute;left:0;text-align:left;margin-left:173.9pt;margin-top:17.15pt;width:240pt;height:8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" fillcolor="#5b9bd5 [3204]" strokecolor="#1f4d78 [1604]" strokeweight="1pt">
                <v:path arrowok="t"/>
                <v:textbox>
                  <w:txbxContent>
                    <w:p w:rsidR="002B237B" w:rsidRPr="007C098C" w:rsidRDefault="002B237B" w:rsidP="00FE72EC">
                      <w:pPr>
                        <w:jc w:val="center"/>
                        <w:rPr>
                          <w:rFonts w:ascii="Arial" w:hAnsi="Arial" w:cs="Arial"/>
                          <w:sz w:val="24"/>
                          <w:szCs w:val="24"/>
                        </w:rPr>
                      </w:pPr>
                      <w:r w:rsidRPr="007C098C">
                        <w:rPr>
                          <w:rFonts w:ascii="Arial" w:hAnsi="Arial" w:cs="Arial"/>
                          <w:sz w:val="24"/>
                          <w:szCs w:val="24"/>
                        </w:rPr>
                        <w:t>Referral</w:t>
                      </w:r>
                      <w:r>
                        <w:rPr>
                          <w:rFonts w:ascii="Arial" w:hAnsi="Arial" w:cs="Arial"/>
                          <w:sz w:val="24"/>
                          <w:szCs w:val="24"/>
                        </w:rPr>
                        <w:t xml:space="preserve"> needed</w:t>
                      </w:r>
                      <w:r w:rsidRPr="007C098C">
                        <w:rPr>
                          <w:rFonts w:ascii="Arial" w:hAnsi="Arial" w:cs="Arial"/>
                          <w:sz w:val="24"/>
                          <w:szCs w:val="24"/>
                        </w:rPr>
                        <w:t>?</w:t>
                      </w:r>
                    </w:p>
                  </w:txbxContent>
                </v:textbox>
                <w10:wrap anchorx="margin"/>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-561975</wp:posOffset>
                </wp:positionH>
                <wp:positionV relativeFrom="paragraph">
                  <wp:posOffset>284480</wp:posOffset>
                </wp:positionV>
                <wp:extent cx="1676400" cy="923925"/>
                <wp:effectExtent l="0" t="0" r="0" b="9525"/>
                <wp:wrapNone/>
                <wp:docPr id="6" name="Flowchart: Terminato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92392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Default="002B237B" w:rsidP="00FE72EC">
                            <w:pPr>
                              <w:jc w:val="center"/>
                            </w:pPr>
                            <w:r>
                              <w:rPr>
                                <w:rFonts w:ascii="Arial" w:hAnsi="Arial" w:cs="Arial"/>
                                <w:sz w:val="24"/>
                                <w:szCs w:val="24"/>
                              </w:rPr>
                              <w:t>Record this decision on client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6" o:spid="_x0000_s1029" type="#_x0000_t116" style="position:absolute;left:0;text-align:left;margin-left:-44.25pt;margin-top:22.4pt;width:132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" fillcolor="#5b9bd5 [3204]" strokecolor="#1f4d78 [1604]" strokeweight="1pt">
                <v:path arrowok="t"/>
                <v:textbox>
                  <w:txbxContent>
                    <w:p w:rsidR="002B237B" w:rsidRDefault="002B237B" w:rsidP="00FE72EC">
                      <w:pPr>
                        <w:jc w:val="center"/>
                      </w:pPr>
                      <w:r>
                        <w:rPr>
                          <w:rFonts w:ascii="Arial" w:hAnsi="Arial" w:cs="Arial"/>
                          <w:sz w:val="24"/>
                          <w:szCs w:val="24"/>
                        </w:rPr>
                        <w:t>Record this decision on client database</w:t>
                      </w:r>
                    </w:p>
                  </w:txbxContent>
                </v:textbox>
              </v:shape>
            </w:pict>
          </mc:Fallback>
        </mc:AlternateContent>
      </w:r>
    </w:p>
    <w:p w:rsidR="00FE72EC" w:rsidRPr="00BE2D02" w:rsidRDefault="00FE72EC" w:rsidP="00F91684">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BE2D02">
        <w:rPr>
          <w:rFonts w:ascii="Arial" w:hAnsi="Arial" w:cs="Arial"/>
          <w:b/>
          <w:sz w:val="24"/>
          <w:szCs w:val="24"/>
        </w:rPr>
        <w:t>NO</w: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4294967295" distB="4294967295" distL="114300" distR="114300" simplePos="0" relativeHeight="251674624" behindDoc="0" locked="0" layoutInCell="1" allowOverlap="1">
                <wp:simplePos x="0" y="0"/>
                <wp:positionH relativeFrom="column">
                  <wp:posOffset>1238250</wp:posOffset>
                </wp:positionH>
                <wp:positionV relativeFrom="paragraph">
                  <wp:posOffset>174624</wp:posOffset>
                </wp:positionV>
                <wp:extent cx="990600" cy="0"/>
                <wp:effectExtent l="38100" t="76200" r="0" b="762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72497E" id="Straight Arrow Connector 17" o:spid="_x0000_s1026" type="#_x0000_t32" style="position:absolute;margin-left:97.5pt;margin-top:13.75pt;width:78pt;height:0;flip:x;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" strokecolor="#5b9bd5 [3204]" strokeweight=".5pt">
                <v:stroke endarrow="block" joinstyle="miter"/>
                <o:lock v:ext="edit" shapetype="f"/>
              </v:shape>
            </w:pict>
          </mc:Fallback>
        </mc:AlternateContent>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p>
    <w:p w:rsidR="00FE72EC" w:rsidRDefault="00FE72EC" w:rsidP="00F91684">
      <w:pPr>
        <w:jc w:val="both"/>
        <w:rPr>
          <w:rFonts w:ascii="Arial" w:hAnsi="Arial" w:cs="Arial"/>
          <w:sz w:val="24"/>
          <w:szCs w:val="24"/>
        </w:rPr>
      </w:pPr>
    </w:p>
    <w:p w:rsidR="00FE72EC" w:rsidRPr="00BE2D02" w:rsidRDefault="005F4C45" w:rsidP="00F91684">
      <w:pPr>
        <w:jc w:val="both"/>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simplePos x="0" y="0"/>
                <wp:positionH relativeFrom="column">
                  <wp:posOffset>3733800</wp:posOffset>
                </wp:positionH>
                <wp:positionV relativeFrom="paragraph">
                  <wp:posOffset>202565</wp:posOffset>
                </wp:positionV>
                <wp:extent cx="9525" cy="142875"/>
                <wp:effectExtent l="76200" t="0" r="47625" b="285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4E45D8E" id="Straight Arrow Connector 32" o:spid="_x0000_s1026" type="#_x0000_t32" style="position:absolute;margin-left:294pt;margin-top:15.95pt;width:.75pt;height:1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" strokecolor="#5b9bd5 [3204]" strokeweight=".5pt">
                <v:stroke endarrow="block" joinstyle="miter"/>
                <o:lock v:ext="edit" shapetype="f"/>
              </v:shape>
            </w:pict>
          </mc:Fallback>
        </mc:AlternateContent>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Pr>
          <w:rFonts w:ascii="Arial" w:hAnsi="Arial" w:cs="Arial"/>
          <w:sz w:val="24"/>
          <w:szCs w:val="24"/>
        </w:rPr>
        <w:tab/>
      </w:r>
      <w:r w:rsidR="00FE72EC" w:rsidRPr="00BE2D02">
        <w:rPr>
          <w:rFonts w:ascii="Arial" w:hAnsi="Arial" w:cs="Arial"/>
          <w:b/>
          <w:sz w:val="24"/>
          <w:szCs w:val="24"/>
        </w:rPr>
        <w:t>YES</w:t>
      </w:r>
    </w:p>
    <w:p w:rsidR="00FE72EC" w:rsidRPr="00CC08BB"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margin">
                  <wp:posOffset>570865</wp:posOffset>
                </wp:positionH>
                <wp:positionV relativeFrom="paragraph">
                  <wp:posOffset>92710</wp:posOffset>
                </wp:positionV>
                <wp:extent cx="4752975" cy="285750"/>
                <wp:effectExtent l="0" t="0" r="9525" b="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975" cy="2857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Default="002B237B" w:rsidP="00FE72EC">
                            <w:pPr>
                              <w:jc w:val="center"/>
                              <w:rPr>
                                <w:rFonts w:ascii="Arial" w:hAnsi="Arial" w:cs="Arial"/>
                                <w:sz w:val="24"/>
                                <w:szCs w:val="24"/>
                              </w:rPr>
                            </w:pPr>
                            <w:r w:rsidRPr="00CC08BB">
                              <w:rPr>
                                <w:rFonts w:ascii="Arial" w:hAnsi="Arial" w:cs="Arial"/>
                                <w:sz w:val="24"/>
                                <w:szCs w:val="24"/>
                              </w:rPr>
                              <w:t>Contact appropriate agency</w:t>
                            </w:r>
                            <w:r>
                              <w:rPr>
                                <w:rFonts w:ascii="Arial" w:hAnsi="Arial" w:cs="Arial"/>
                                <w:sz w:val="24"/>
                                <w:szCs w:val="24"/>
                              </w:rPr>
                              <w:t xml:space="preserve"> by phone</w:t>
                            </w:r>
                          </w:p>
                          <w:p w:rsidR="002B237B" w:rsidRDefault="002B237B" w:rsidP="00FE72EC">
                            <w:pPr>
                              <w:rPr>
                                <w:rFonts w:ascii="Arial" w:hAnsi="Arial" w:cs="Arial"/>
                                <w:sz w:val="24"/>
                                <w:szCs w:val="24"/>
                              </w:rPr>
                            </w:pPr>
                            <w:r>
                              <w:rPr>
                                <w:rFonts w:ascii="Arial" w:hAnsi="Arial" w:cs="Arial"/>
                                <w:sz w:val="24"/>
                                <w:szCs w:val="24"/>
                              </w:rPr>
                              <w:t xml:space="preserve"> </w:t>
                            </w: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7" o:spid="_x0000_s1030" type="#_x0000_t109" style="position:absolute;left:0;text-align:left;margin-left:44.95pt;margin-top:7.3pt;width:374.25pt;height:2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" fillcolor="#5b9bd5 [3204]" strokecolor="#1f4d78 [1604]" strokeweight="1pt">
                <v:path arrowok="t"/>
                <v:textbox>
                  <w:txbxContent>
                    <w:p w:rsidR="002B237B" w:rsidRDefault="002B237B" w:rsidP="00FE72EC">
                      <w:pPr>
                        <w:jc w:val="center"/>
                        <w:rPr>
                          <w:rFonts w:ascii="Arial" w:hAnsi="Arial" w:cs="Arial"/>
                          <w:sz w:val="24"/>
                          <w:szCs w:val="24"/>
                        </w:rPr>
                      </w:pPr>
                      <w:r w:rsidRPr="00CC08BB">
                        <w:rPr>
                          <w:rFonts w:ascii="Arial" w:hAnsi="Arial" w:cs="Arial"/>
                          <w:sz w:val="24"/>
                          <w:szCs w:val="24"/>
                        </w:rPr>
                        <w:t>Contact appropriate agency</w:t>
                      </w:r>
                      <w:r>
                        <w:rPr>
                          <w:rFonts w:ascii="Arial" w:hAnsi="Arial" w:cs="Arial"/>
                          <w:sz w:val="24"/>
                          <w:szCs w:val="24"/>
                        </w:rPr>
                        <w:t xml:space="preserve"> by phone</w:t>
                      </w:r>
                    </w:p>
                    <w:p w:rsidR="002B237B" w:rsidRDefault="002B237B" w:rsidP="00FE72EC">
                      <w:pPr>
                        <w:rPr>
                          <w:rFonts w:ascii="Arial" w:hAnsi="Arial" w:cs="Arial"/>
                          <w:sz w:val="24"/>
                          <w:szCs w:val="24"/>
                        </w:rPr>
                      </w:pPr>
                      <w:r>
                        <w:rPr>
                          <w:rFonts w:ascii="Arial" w:hAnsi="Arial" w:cs="Arial"/>
                          <w:sz w:val="24"/>
                          <w:szCs w:val="24"/>
                        </w:rPr>
                        <w:t xml:space="preserve"> </w:t>
                      </w:r>
                    </w:p>
                    <w:p w:rsidR="002B237B" w:rsidRDefault="002B237B" w:rsidP="00FE72EC">
                      <w:pPr>
                        <w:jc w:val="center"/>
                      </w:pPr>
                    </w:p>
                  </w:txbxContent>
                </v:textbox>
                <w10:wrap anchorx="margin"/>
              </v:shape>
            </w:pict>
          </mc:Fallback>
        </mc:AlternateConten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76672" behindDoc="0" locked="0" layoutInCell="1" allowOverlap="1">
                <wp:simplePos x="0" y="0"/>
                <wp:positionH relativeFrom="column">
                  <wp:posOffset>3895724</wp:posOffset>
                </wp:positionH>
                <wp:positionV relativeFrom="paragraph">
                  <wp:posOffset>135255</wp:posOffset>
                </wp:positionV>
                <wp:extent cx="0" cy="200025"/>
                <wp:effectExtent l="76200" t="0" r="38100" b="2857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EC16D55" id="Straight Arrow Connector 21" o:spid="_x0000_s1026" type="#_x0000_t32" style="position:absolute;margin-left:306.75pt;margin-top:10.65pt;width:0;height:15.7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" strokecolor="#5b9bd5" strokeweight=".5pt">
                <v:stroke endarrow="block" joinstyle="miter"/>
                <o:lock v:ext="edit" shapetype="f"/>
              </v:shape>
            </w:pict>
          </mc:Fallback>
        </mc:AlternateContent>
      </w:r>
      <w:r>
        <w:rPr>
          <w:rFonts w:ascii="Arial" w:hAnsi="Arial" w:cs="Arial"/>
          <w:noProof/>
          <w:sz w:val="24"/>
          <w:szCs w:val="24"/>
          <w:lang w:eastAsia="en-GB"/>
        </w:rPr>
        <mc:AlternateContent>
          <mc:Choice Requires="wps">
            <w:drawing>
              <wp:anchor distT="0" distB="0" distL="114299" distR="114299" simplePos="0" relativeHeight="251675648" behindDoc="0" locked="0" layoutInCell="1" allowOverlap="1">
                <wp:simplePos x="0" y="0"/>
                <wp:positionH relativeFrom="column">
                  <wp:posOffset>1314449</wp:posOffset>
                </wp:positionH>
                <wp:positionV relativeFrom="paragraph">
                  <wp:posOffset>135255</wp:posOffset>
                </wp:positionV>
                <wp:extent cx="0" cy="200025"/>
                <wp:effectExtent l="76200" t="0" r="38100" b="285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3518109" id="Straight Arrow Connector 20" o:spid="_x0000_s1026" type="#_x0000_t32" style="position:absolute;margin-left:103.5pt;margin-top:10.65pt;width:0;height:15.75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" strokecolor="#5b9bd5 [3204]" strokeweight=".5pt">
                <v:stroke endarrow="block" joinstyle="miter"/>
                <o:lock v:ext="edit" shapetype="f"/>
              </v:shape>
            </w:pict>
          </mc:Fallback>
        </mc:AlternateContent>
      </w:r>
    </w:p>
    <w:p w:rsidR="00FE72EC" w:rsidRDefault="00324CA4"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609600</wp:posOffset>
                </wp:positionH>
                <wp:positionV relativeFrom="paragraph">
                  <wp:posOffset>86360</wp:posOffset>
                </wp:positionV>
                <wp:extent cx="1988820" cy="733425"/>
                <wp:effectExtent l="0" t="0" r="11430" b="28575"/>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8820" cy="73342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Default="002B237B" w:rsidP="00FE72EC">
                            <w:pPr>
                              <w:jc w:val="center"/>
                              <w:rPr>
                                <w:rFonts w:ascii="Arial" w:hAnsi="Arial" w:cs="Arial"/>
                                <w:color w:val="0070C0"/>
                                <w:sz w:val="24"/>
                                <w:szCs w:val="24"/>
                              </w:rPr>
                            </w:pPr>
                            <w:r w:rsidRPr="00775E98">
                              <w:rPr>
                                <w:rFonts w:ascii="Arial" w:hAnsi="Arial" w:cs="Arial"/>
                                <w:b/>
                                <w:color w:val="0070C0"/>
                                <w:sz w:val="24"/>
                                <w:szCs w:val="24"/>
                              </w:rPr>
                              <w:t>Birmingham CASS</w:t>
                            </w:r>
                          </w:p>
                          <w:p w:rsidR="002B237B" w:rsidRPr="005F723B" w:rsidRDefault="002B237B" w:rsidP="00FE72EC">
                            <w:pPr>
                              <w:rPr>
                                <w:rFonts w:ascii="Arial" w:hAnsi="Arial" w:cs="Arial"/>
                                <w:color w:val="0070C0"/>
                                <w:sz w:val="24"/>
                                <w:szCs w:val="24"/>
                              </w:rPr>
                            </w:pPr>
                            <w:r w:rsidRPr="005F723B">
                              <w:rPr>
                                <w:rFonts w:ascii="Arial" w:hAnsi="Arial" w:cs="Arial"/>
                                <w:color w:val="0070C0"/>
                                <w:sz w:val="24"/>
                                <w:szCs w:val="24"/>
                              </w:rPr>
                              <w:t xml:space="preserve">0121 303 1888 </w:t>
                            </w: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1" o:spid="_x0000_s1031" type="#_x0000_t176" style="position:absolute;left:0;text-align:left;margin-left:48pt;margin-top:6.8pt;width:156.6pt;height: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" fillcolor="#5b9bd5 [3204]" strokecolor="#1f4d78 [1604]" strokeweight="1pt">
                <v:path arrowok="t"/>
                <v:textbox>
                  <w:txbxContent>
                    <w:p w:rsidR="002B237B" w:rsidRDefault="002B237B" w:rsidP="00FE72EC">
                      <w:pPr>
                        <w:jc w:val="center"/>
                        <w:rPr>
                          <w:rFonts w:ascii="Arial" w:hAnsi="Arial" w:cs="Arial"/>
                          <w:color w:val="0070C0"/>
                          <w:sz w:val="24"/>
                          <w:szCs w:val="24"/>
                        </w:rPr>
                      </w:pPr>
                      <w:r w:rsidRPr="00775E98">
                        <w:rPr>
                          <w:rFonts w:ascii="Arial" w:hAnsi="Arial" w:cs="Arial"/>
                          <w:b/>
                          <w:color w:val="0070C0"/>
                          <w:sz w:val="24"/>
                          <w:szCs w:val="24"/>
                        </w:rPr>
                        <w:t>Birmingham CASS</w:t>
                      </w:r>
                    </w:p>
                    <w:p w:rsidR="002B237B" w:rsidRPr="005F723B" w:rsidRDefault="002B237B" w:rsidP="00FE72EC">
                      <w:pPr>
                        <w:rPr>
                          <w:rFonts w:ascii="Arial" w:hAnsi="Arial" w:cs="Arial"/>
                          <w:color w:val="0070C0"/>
                          <w:sz w:val="24"/>
                          <w:szCs w:val="24"/>
                        </w:rPr>
                      </w:pPr>
                      <w:r w:rsidRPr="005F723B">
                        <w:rPr>
                          <w:rFonts w:ascii="Arial" w:hAnsi="Arial" w:cs="Arial"/>
                          <w:color w:val="0070C0"/>
                          <w:sz w:val="24"/>
                          <w:szCs w:val="24"/>
                        </w:rPr>
                        <w:t xml:space="preserve">0121 303 1888 </w:t>
                      </w:r>
                    </w:p>
                    <w:p w:rsidR="002B237B" w:rsidRDefault="002B237B" w:rsidP="00FE72EC">
                      <w:pPr>
                        <w:jc w:val="center"/>
                      </w:pPr>
                    </w:p>
                  </w:txbxContent>
                </v:textbox>
              </v:shape>
            </w:pict>
          </mc:Fallback>
        </mc:AlternateContent>
      </w:r>
      <w:r w:rsidR="005F4C45">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simplePos x="0" y="0"/>
                <wp:positionH relativeFrom="margin">
                  <wp:posOffset>2781300</wp:posOffset>
                </wp:positionH>
                <wp:positionV relativeFrom="paragraph">
                  <wp:posOffset>93980</wp:posOffset>
                </wp:positionV>
                <wp:extent cx="2827020" cy="845820"/>
                <wp:effectExtent l="0" t="0" r="11430" b="11430"/>
                <wp:wrapNone/>
                <wp:docPr id="8" name="Flowchart: Alternate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7020" cy="84582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2B237B" w:rsidRDefault="002B237B" w:rsidP="00FE72EC">
                            <w:pPr>
                              <w:jc w:val="center"/>
                              <w:rPr>
                                <w:rFonts w:ascii="Arial" w:hAnsi="Arial" w:cs="Arial"/>
                                <w:color w:val="0070C0"/>
                                <w:sz w:val="24"/>
                                <w:szCs w:val="24"/>
                              </w:rPr>
                            </w:pPr>
                            <w:r w:rsidRPr="00373861">
                              <w:rPr>
                                <w:rFonts w:ascii="Arial" w:hAnsi="Arial" w:cs="Arial"/>
                                <w:b/>
                                <w:color w:val="0070C0"/>
                                <w:sz w:val="24"/>
                                <w:szCs w:val="24"/>
                              </w:rPr>
                              <w:t>Solihull Duty Assessment and Referrals</w:t>
                            </w:r>
                            <w:r w:rsidRPr="005F723B">
                              <w:rPr>
                                <w:rFonts w:ascii="Arial" w:hAnsi="Arial" w:cs="Arial"/>
                                <w:color w:val="0070C0"/>
                                <w:sz w:val="24"/>
                                <w:szCs w:val="24"/>
                              </w:rPr>
                              <w:t xml:space="preserve"> 0121 788 4333 or</w:t>
                            </w:r>
                          </w:p>
                          <w:p w:rsidR="002B237B" w:rsidRPr="005F723B" w:rsidRDefault="002B237B" w:rsidP="00FE72EC">
                            <w:pPr>
                              <w:jc w:val="center"/>
                              <w:rPr>
                                <w:rFonts w:ascii="Arial" w:hAnsi="Arial" w:cs="Arial"/>
                                <w:color w:val="0070C0"/>
                                <w:sz w:val="24"/>
                                <w:szCs w:val="24"/>
                              </w:rPr>
                            </w:pPr>
                            <w:r w:rsidRPr="005F723B">
                              <w:rPr>
                                <w:rFonts w:ascii="Arial" w:hAnsi="Arial" w:cs="Arial"/>
                                <w:color w:val="0070C0"/>
                                <w:sz w:val="24"/>
                                <w:szCs w:val="24"/>
                              </w:rPr>
                              <w:t>0121 605 6060 (out of hours)</w:t>
                            </w: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8" o:spid="_x0000_s1032" type="#_x0000_t176" style="position:absolute;left:0;text-align:left;margin-left:219pt;margin-top:7.4pt;width:222.6pt;height:66.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" fillcolor="#5b9bd5" strokecolor="#41719c" strokeweight="1pt">
                <v:path arrowok="t"/>
                <v:textbox>
                  <w:txbxContent>
                    <w:p w:rsidR="002B237B" w:rsidRDefault="002B237B" w:rsidP="00FE72EC">
                      <w:pPr>
                        <w:jc w:val="center"/>
                        <w:rPr>
                          <w:rFonts w:ascii="Arial" w:hAnsi="Arial" w:cs="Arial"/>
                          <w:color w:val="0070C0"/>
                          <w:sz w:val="24"/>
                          <w:szCs w:val="24"/>
                        </w:rPr>
                      </w:pPr>
                      <w:r w:rsidRPr="00373861">
                        <w:rPr>
                          <w:rFonts w:ascii="Arial" w:hAnsi="Arial" w:cs="Arial"/>
                          <w:b/>
                          <w:color w:val="0070C0"/>
                          <w:sz w:val="24"/>
                          <w:szCs w:val="24"/>
                        </w:rPr>
                        <w:t>Solihull Duty Assessment and Referrals</w:t>
                      </w:r>
                      <w:r w:rsidRPr="005F723B">
                        <w:rPr>
                          <w:rFonts w:ascii="Arial" w:hAnsi="Arial" w:cs="Arial"/>
                          <w:color w:val="0070C0"/>
                          <w:sz w:val="24"/>
                          <w:szCs w:val="24"/>
                        </w:rPr>
                        <w:t xml:space="preserve"> 0121 788 4333 or</w:t>
                      </w:r>
                    </w:p>
                    <w:p w:rsidR="002B237B" w:rsidRPr="005F723B" w:rsidRDefault="002B237B" w:rsidP="00FE72EC">
                      <w:pPr>
                        <w:jc w:val="center"/>
                        <w:rPr>
                          <w:rFonts w:ascii="Arial" w:hAnsi="Arial" w:cs="Arial"/>
                          <w:color w:val="0070C0"/>
                          <w:sz w:val="24"/>
                          <w:szCs w:val="24"/>
                        </w:rPr>
                      </w:pPr>
                      <w:r w:rsidRPr="005F723B">
                        <w:rPr>
                          <w:rFonts w:ascii="Arial" w:hAnsi="Arial" w:cs="Arial"/>
                          <w:color w:val="0070C0"/>
                          <w:sz w:val="24"/>
                          <w:szCs w:val="24"/>
                        </w:rPr>
                        <w:t>0121 605 6060 (out of hours)</w:t>
                      </w:r>
                    </w:p>
                    <w:p w:rsidR="002B237B" w:rsidRDefault="002B237B" w:rsidP="00FE72EC">
                      <w:pPr>
                        <w:jc w:val="center"/>
                      </w:pPr>
                    </w:p>
                  </w:txbxContent>
                </v:textbox>
                <w10:wrap anchorx="margin"/>
              </v:shape>
            </w:pict>
          </mc:Fallback>
        </mc:AlternateContent>
      </w:r>
    </w:p>
    <w:p w:rsidR="00FE72EC" w:rsidRDefault="00FE72EC" w:rsidP="00F91684">
      <w:pPr>
        <w:jc w:val="both"/>
        <w:rPr>
          <w:rFonts w:ascii="Arial" w:hAnsi="Arial" w:cs="Arial"/>
          <w:sz w:val="24"/>
          <w:szCs w:val="24"/>
        </w:rPr>
      </w:pP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77696" behindDoc="0" locked="0" layoutInCell="1" allowOverlap="1">
                <wp:simplePos x="0" y="0"/>
                <wp:positionH relativeFrom="column">
                  <wp:posOffset>1295399</wp:posOffset>
                </wp:positionH>
                <wp:positionV relativeFrom="paragraph">
                  <wp:posOffset>285115</wp:posOffset>
                </wp:positionV>
                <wp:extent cx="0" cy="200025"/>
                <wp:effectExtent l="76200" t="0" r="38100" b="2857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24BBD03" id="Straight Arrow Connector 22" o:spid="_x0000_s1026" type="#_x0000_t32" style="position:absolute;margin-left:102pt;margin-top:22.45pt;width:0;height:15.7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" strokecolor="#5b9bd5" strokeweight=".5pt">
                <v:stroke endarrow="block" joinstyle="miter"/>
                <o:lock v:ext="edit" shapetype="f"/>
              </v:shape>
            </w:pict>
          </mc:Fallback>
        </mc:AlternateContent>
      </w:r>
      <w:r>
        <w:rPr>
          <w:rFonts w:ascii="Arial" w:hAnsi="Arial" w:cs="Arial"/>
          <w:noProof/>
          <w:sz w:val="24"/>
          <w:szCs w:val="24"/>
          <w:lang w:eastAsia="en-GB"/>
        </w:rPr>
        <mc:AlternateContent>
          <mc:Choice Requires="wps">
            <w:drawing>
              <wp:anchor distT="0" distB="0" distL="114299" distR="114299" simplePos="0" relativeHeight="251678720" behindDoc="0" locked="0" layoutInCell="1" allowOverlap="1">
                <wp:simplePos x="0" y="0"/>
                <wp:positionH relativeFrom="column">
                  <wp:posOffset>3905249</wp:posOffset>
                </wp:positionH>
                <wp:positionV relativeFrom="paragraph">
                  <wp:posOffset>282575</wp:posOffset>
                </wp:positionV>
                <wp:extent cx="0" cy="200025"/>
                <wp:effectExtent l="76200" t="0" r="38100"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5D9B94F" id="Straight Arrow Connector 23" o:spid="_x0000_s1026" type="#_x0000_t32" style="position:absolute;margin-left:307.5pt;margin-top:22.25pt;width:0;height:15.75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" strokecolor="#5b9bd5" strokeweight=".5pt">
                <v:stroke endarrow="block" joinstyle="miter"/>
                <o:lock v:ext="edit" shapetype="f"/>
              </v:shape>
            </w:pict>
          </mc:Fallback>
        </mc:AlternateConten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simplePos x="0" y="0"/>
                <wp:positionH relativeFrom="margin">
                  <wp:posOffset>590550</wp:posOffset>
                </wp:positionH>
                <wp:positionV relativeFrom="paragraph">
                  <wp:posOffset>220345</wp:posOffset>
                </wp:positionV>
                <wp:extent cx="4676775" cy="323850"/>
                <wp:effectExtent l="0" t="0" r="9525" b="0"/>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6775" cy="323850"/>
                        </a:xfrm>
                        <a:prstGeom prst="flowChartProcess">
                          <a:avLst/>
                        </a:prstGeom>
                        <a:solidFill>
                          <a:srgbClr val="5B9BD5"/>
                        </a:solidFill>
                        <a:ln w="12700" cap="flat" cmpd="sng" algn="ctr">
                          <a:solidFill>
                            <a:srgbClr val="5B9BD5">
                              <a:shade val="50000"/>
                            </a:srgbClr>
                          </a:solidFill>
                          <a:prstDash val="solid"/>
                          <a:miter lim="800000"/>
                        </a:ln>
                        <a:effectLst/>
                      </wps:spPr>
                      <wps:txbx>
                        <w:txbxContent>
                          <w:p w:rsidR="002B237B" w:rsidRDefault="002B237B" w:rsidP="00FE72EC">
                            <w:pPr>
                              <w:jc w:val="center"/>
                              <w:rPr>
                                <w:rFonts w:ascii="Arial" w:hAnsi="Arial" w:cs="Arial"/>
                                <w:sz w:val="24"/>
                                <w:szCs w:val="24"/>
                              </w:rPr>
                            </w:pPr>
                            <w:r>
                              <w:rPr>
                                <w:rFonts w:ascii="Arial" w:hAnsi="Arial" w:cs="Arial"/>
                                <w:sz w:val="24"/>
                                <w:szCs w:val="24"/>
                              </w:rPr>
                              <w:t>F</w:t>
                            </w:r>
                            <w:r w:rsidRPr="00CC08BB">
                              <w:rPr>
                                <w:rFonts w:ascii="Arial" w:hAnsi="Arial" w:cs="Arial"/>
                                <w:sz w:val="24"/>
                                <w:szCs w:val="24"/>
                              </w:rPr>
                              <w:t>ollow up wi</w:t>
                            </w:r>
                            <w:r>
                              <w:rPr>
                                <w:rFonts w:ascii="Arial" w:hAnsi="Arial" w:cs="Arial"/>
                                <w:sz w:val="24"/>
                                <w:szCs w:val="24"/>
                              </w:rPr>
                              <w:t>th a written referral by email.</w:t>
                            </w:r>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0" o:spid="_x0000_s1033" type="#_x0000_t109" style="position:absolute;left:0;text-align:left;margin-left:46.5pt;margin-top:17.35pt;width:368.25pt;height:2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" fillcolor="#5b9bd5" strokecolor="#41719c" strokeweight="1pt">
                <v:path arrowok="t"/>
                <v:textbox>
                  <w:txbxContent>
                    <w:p w:rsidR="002B237B" w:rsidRDefault="002B237B" w:rsidP="00FE72EC">
                      <w:pPr>
                        <w:jc w:val="center"/>
                        <w:rPr>
                          <w:rFonts w:ascii="Arial" w:hAnsi="Arial" w:cs="Arial"/>
                          <w:sz w:val="24"/>
                          <w:szCs w:val="24"/>
                        </w:rPr>
                      </w:pPr>
                      <w:r>
                        <w:rPr>
                          <w:rFonts w:ascii="Arial" w:hAnsi="Arial" w:cs="Arial"/>
                          <w:sz w:val="24"/>
                          <w:szCs w:val="24"/>
                        </w:rPr>
                        <w:t>F</w:t>
                      </w:r>
                      <w:r w:rsidRPr="00CC08BB">
                        <w:rPr>
                          <w:rFonts w:ascii="Arial" w:hAnsi="Arial" w:cs="Arial"/>
                          <w:sz w:val="24"/>
                          <w:szCs w:val="24"/>
                        </w:rPr>
                        <w:t>ollow up wi</w:t>
                      </w:r>
                      <w:r>
                        <w:rPr>
                          <w:rFonts w:ascii="Arial" w:hAnsi="Arial" w:cs="Arial"/>
                          <w:sz w:val="24"/>
                          <w:szCs w:val="24"/>
                        </w:rPr>
                        <w:t>th a written referral by email.</w:t>
                      </w:r>
                    </w:p>
                    <w:p w:rsidR="002B237B" w:rsidRDefault="002B237B" w:rsidP="00FE72EC">
                      <w:pPr>
                        <w:jc w:val="center"/>
                      </w:pPr>
                    </w:p>
                  </w:txbxContent>
                </v:textbox>
                <w10:wrap anchorx="margin"/>
              </v:shape>
            </w:pict>
          </mc:Fallback>
        </mc:AlternateConten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79744" behindDoc="0" locked="0" layoutInCell="1" allowOverlap="1">
                <wp:simplePos x="0" y="0"/>
                <wp:positionH relativeFrom="column">
                  <wp:posOffset>1314449</wp:posOffset>
                </wp:positionH>
                <wp:positionV relativeFrom="paragraph">
                  <wp:posOffset>275590</wp:posOffset>
                </wp:positionV>
                <wp:extent cx="0" cy="200025"/>
                <wp:effectExtent l="76200" t="0" r="38100" b="2857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B6F4A83" id="Straight Arrow Connector 24" o:spid="_x0000_s1026" type="#_x0000_t32" style="position:absolute;margin-left:103.5pt;margin-top:21.7pt;width:0;height:15.7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" strokecolor="#5b9bd5" strokeweight=".5pt">
                <v:stroke endarrow="block" joinstyle="miter"/>
                <o:lock v:ext="edit" shapetype="f"/>
              </v:shape>
            </w:pict>
          </mc:Fallback>
        </mc:AlternateContent>
      </w:r>
      <w:r>
        <w:rPr>
          <w:rFonts w:ascii="Arial" w:hAnsi="Arial" w:cs="Arial"/>
          <w:noProof/>
          <w:sz w:val="24"/>
          <w:szCs w:val="24"/>
          <w:lang w:eastAsia="en-GB"/>
        </w:rPr>
        <mc:AlternateContent>
          <mc:Choice Requires="wps">
            <w:drawing>
              <wp:anchor distT="0" distB="0" distL="114299" distR="114299" simplePos="0" relativeHeight="251680768" behindDoc="0" locked="0" layoutInCell="1" allowOverlap="1">
                <wp:simplePos x="0" y="0"/>
                <wp:positionH relativeFrom="column">
                  <wp:posOffset>3924299</wp:posOffset>
                </wp:positionH>
                <wp:positionV relativeFrom="paragraph">
                  <wp:posOffset>285115</wp:posOffset>
                </wp:positionV>
                <wp:extent cx="0" cy="200025"/>
                <wp:effectExtent l="76200" t="0" r="38100" b="2857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221427A" id="Straight Arrow Connector 25" o:spid="_x0000_s1026" type="#_x0000_t32" style="position:absolute;margin-left:309pt;margin-top:22.45pt;width:0;height:15.7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" strokecolor="#5b9bd5" strokeweight=".5pt">
                <v:stroke endarrow="block" joinstyle="miter"/>
                <o:lock v:ext="edit" shapetype="f"/>
              </v:shape>
            </w:pict>
          </mc:Fallback>
        </mc:AlternateConten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simplePos x="0" y="0"/>
                <wp:positionH relativeFrom="margin">
                  <wp:posOffset>-19050</wp:posOffset>
                </wp:positionH>
                <wp:positionV relativeFrom="paragraph">
                  <wp:posOffset>210185</wp:posOffset>
                </wp:positionV>
                <wp:extent cx="2695575" cy="800100"/>
                <wp:effectExtent l="0" t="0" r="9525" b="0"/>
                <wp:wrapNone/>
                <wp:docPr id="12" name="Flowchart: Alternate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5575" cy="8001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Pr="005F723B" w:rsidRDefault="002B237B" w:rsidP="00FE72EC">
                            <w:pPr>
                              <w:jc w:val="center"/>
                              <w:rPr>
                                <w:rFonts w:ascii="Arial" w:hAnsi="Arial" w:cs="Arial"/>
                                <w:color w:val="0070C0"/>
                                <w:sz w:val="24"/>
                                <w:szCs w:val="24"/>
                              </w:rPr>
                            </w:pPr>
                            <w:r>
                              <w:rPr>
                                <w:rFonts w:ascii="Arial" w:hAnsi="Arial" w:cs="Arial"/>
                                <w:color w:val="0070C0"/>
                                <w:sz w:val="24"/>
                                <w:szCs w:val="24"/>
                              </w:rPr>
                              <w:t>R</w:t>
                            </w:r>
                            <w:r w:rsidRPr="005F723B">
                              <w:rPr>
                                <w:rFonts w:ascii="Arial" w:hAnsi="Arial" w:cs="Arial"/>
                                <w:color w:val="0070C0"/>
                                <w:sz w:val="24"/>
                                <w:szCs w:val="24"/>
                              </w:rPr>
                              <w:t xml:space="preserve">eferral form obtained from the </w:t>
                            </w:r>
                            <w:r w:rsidRPr="0030205C">
                              <w:rPr>
                                <w:rFonts w:ascii="Arial" w:hAnsi="Arial" w:cs="Arial"/>
                                <w:b/>
                                <w:color w:val="0070C0"/>
                                <w:sz w:val="24"/>
                                <w:szCs w:val="24"/>
                              </w:rPr>
                              <w:t>Birmingham LSCB</w:t>
                            </w:r>
                            <w:r w:rsidRPr="005F723B">
                              <w:rPr>
                                <w:rFonts w:ascii="Arial" w:hAnsi="Arial" w:cs="Arial"/>
                                <w:color w:val="0070C0"/>
                                <w:sz w:val="24"/>
                                <w:szCs w:val="24"/>
                              </w:rPr>
                              <w:t xml:space="preserve"> website. </w:t>
                            </w:r>
                            <w:hyperlink r:id="rId16" w:history="1">
                              <w:r w:rsidRPr="005F723B">
                                <w:rPr>
                                  <w:rStyle w:val="Hyperlink"/>
                                  <w:rFonts w:ascii="Arial" w:hAnsi="Arial" w:cs="Arial"/>
                                  <w:color w:val="0070C0"/>
                                  <w:sz w:val="24"/>
                                  <w:szCs w:val="24"/>
                                </w:rPr>
                                <w:t>http://www.lscbbirmingham.org.uk</w:t>
                              </w:r>
                            </w:hyperlink>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2" o:spid="_x0000_s1034" type="#_x0000_t176" style="position:absolute;left:0;text-align:left;margin-left:-1.5pt;margin-top:16.55pt;width:212.25pt;height:6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" fillcolor="#5b9bd5 [3204]" strokecolor="#1f4d78 [1604]" strokeweight="1pt">
                <v:path arrowok="t"/>
                <v:textbox>
                  <w:txbxContent>
                    <w:p w:rsidR="002B237B" w:rsidRPr="005F723B" w:rsidRDefault="002B237B" w:rsidP="00FE72EC">
                      <w:pPr>
                        <w:jc w:val="center"/>
                        <w:rPr>
                          <w:rFonts w:ascii="Arial" w:hAnsi="Arial" w:cs="Arial"/>
                          <w:color w:val="0070C0"/>
                          <w:sz w:val="24"/>
                          <w:szCs w:val="24"/>
                        </w:rPr>
                      </w:pPr>
                      <w:r>
                        <w:rPr>
                          <w:rFonts w:ascii="Arial" w:hAnsi="Arial" w:cs="Arial"/>
                          <w:color w:val="0070C0"/>
                          <w:sz w:val="24"/>
                          <w:szCs w:val="24"/>
                        </w:rPr>
                        <w:t>R</w:t>
                      </w:r>
                      <w:r w:rsidRPr="005F723B">
                        <w:rPr>
                          <w:rFonts w:ascii="Arial" w:hAnsi="Arial" w:cs="Arial"/>
                          <w:color w:val="0070C0"/>
                          <w:sz w:val="24"/>
                          <w:szCs w:val="24"/>
                        </w:rPr>
                        <w:t xml:space="preserve">eferral form obtained from the </w:t>
                      </w:r>
                      <w:r w:rsidRPr="0030205C">
                        <w:rPr>
                          <w:rFonts w:ascii="Arial" w:hAnsi="Arial" w:cs="Arial"/>
                          <w:b/>
                          <w:color w:val="0070C0"/>
                          <w:sz w:val="24"/>
                          <w:szCs w:val="24"/>
                        </w:rPr>
                        <w:t>Birmingham LSCB</w:t>
                      </w:r>
                      <w:r w:rsidRPr="005F723B">
                        <w:rPr>
                          <w:rFonts w:ascii="Arial" w:hAnsi="Arial" w:cs="Arial"/>
                          <w:color w:val="0070C0"/>
                          <w:sz w:val="24"/>
                          <w:szCs w:val="24"/>
                        </w:rPr>
                        <w:t xml:space="preserve"> website. </w:t>
                      </w:r>
                      <w:hyperlink r:id="rId17" w:history="1">
                        <w:r w:rsidRPr="005F723B">
                          <w:rPr>
                            <w:rStyle w:val="Hyperlink"/>
                            <w:rFonts w:ascii="Arial" w:hAnsi="Arial" w:cs="Arial"/>
                            <w:color w:val="0070C0"/>
                            <w:sz w:val="24"/>
                            <w:szCs w:val="24"/>
                          </w:rPr>
                          <w:t>http://www.lscbbirmingham.org.uk</w:t>
                        </w:r>
                      </w:hyperlink>
                    </w:p>
                    <w:p w:rsidR="002B237B" w:rsidRDefault="002B237B" w:rsidP="00FE72EC">
                      <w:pPr>
                        <w:jc w:val="center"/>
                      </w:pPr>
                    </w:p>
                  </w:txbxContent>
                </v:textbox>
                <w10:wrap anchorx="margin"/>
              </v:shape>
            </w:pict>
          </mc:Fallback>
        </mc:AlternateContent>
      </w:r>
      <w:r>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simplePos x="0" y="0"/>
                <wp:positionH relativeFrom="margin">
                  <wp:posOffset>2857500</wp:posOffset>
                </wp:positionH>
                <wp:positionV relativeFrom="paragraph">
                  <wp:posOffset>210185</wp:posOffset>
                </wp:positionV>
                <wp:extent cx="2686050" cy="800100"/>
                <wp:effectExtent l="0" t="0" r="0" b="0"/>
                <wp:wrapNone/>
                <wp:docPr id="13" name="Flowchart: Alternate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6050" cy="80010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2B237B" w:rsidRPr="005F723B" w:rsidRDefault="002B237B" w:rsidP="00FE72EC">
                            <w:pPr>
                              <w:jc w:val="center"/>
                              <w:rPr>
                                <w:rFonts w:ascii="Arial" w:hAnsi="Arial" w:cs="Arial"/>
                                <w:color w:val="0070C0"/>
                                <w:sz w:val="24"/>
                                <w:szCs w:val="24"/>
                              </w:rPr>
                            </w:pPr>
                            <w:r>
                              <w:rPr>
                                <w:rFonts w:ascii="Arial" w:hAnsi="Arial" w:cs="Arial"/>
                                <w:color w:val="0070C0"/>
                                <w:sz w:val="24"/>
                                <w:szCs w:val="24"/>
                              </w:rPr>
                              <w:t>R</w:t>
                            </w:r>
                            <w:r w:rsidRPr="005F723B">
                              <w:rPr>
                                <w:rFonts w:ascii="Arial" w:hAnsi="Arial" w:cs="Arial"/>
                                <w:color w:val="0070C0"/>
                                <w:sz w:val="24"/>
                                <w:szCs w:val="24"/>
                              </w:rPr>
                              <w:t xml:space="preserve">eferral form obtained from the </w:t>
                            </w:r>
                            <w:r w:rsidRPr="0030205C">
                              <w:rPr>
                                <w:rFonts w:ascii="Arial" w:hAnsi="Arial" w:cs="Arial"/>
                                <w:b/>
                                <w:color w:val="0070C0"/>
                                <w:sz w:val="24"/>
                                <w:szCs w:val="24"/>
                              </w:rPr>
                              <w:t>Solihull LSCB</w:t>
                            </w:r>
                            <w:r w:rsidRPr="005F723B">
                              <w:rPr>
                                <w:rFonts w:ascii="Arial" w:hAnsi="Arial" w:cs="Arial"/>
                                <w:color w:val="0070C0"/>
                                <w:sz w:val="24"/>
                                <w:szCs w:val="24"/>
                              </w:rPr>
                              <w:t xml:space="preserve"> website. </w:t>
                            </w:r>
                            <w:hyperlink r:id="rId18" w:history="1">
                              <w:r w:rsidRPr="005F723B">
                                <w:rPr>
                                  <w:rStyle w:val="Hyperlink"/>
                                  <w:rFonts w:ascii="Arial" w:hAnsi="Arial" w:cs="Arial"/>
                                  <w:color w:val="0070C0"/>
                                  <w:sz w:val="24"/>
                                  <w:szCs w:val="24"/>
                                </w:rPr>
                                <w:t>http://www.solihulllscb.co.uk</w:t>
                              </w:r>
                            </w:hyperlink>
                          </w:p>
                          <w:p w:rsidR="002B237B" w:rsidRDefault="002B237B" w:rsidP="00FE7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3" o:spid="_x0000_s1035" type="#_x0000_t176" style="position:absolute;left:0;text-align:left;margin-left:225pt;margin-top:16.55pt;width:211.5pt;height:6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" fillcolor="#5b9bd5" strokecolor="#41719c" strokeweight="1pt">
                <v:path arrowok="t"/>
                <v:textbox>
                  <w:txbxContent>
                    <w:p w:rsidR="002B237B" w:rsidRPr="005F723B" w:rsidRDefault="002B237B" w:rsidP="00FE72EC">
                      <w:pPr>
                        <w:jc w:val="center"/>
                        <w:rPr>
                          <w:rFonts w:ascii="Arial" w:hAnsi="Arial" w:cs="Arial"/>
                          <w:color w:val="0070C0"/>
                          <w:sz w:val="24"/>
                          <w:szCs w:val="24"/>
                        </w:rPr>
                      </w:pPr>
                      <w:r>
                        <w:rPr>
                          <w:rFonts w:ascii="Arial" w:hAnsi="Arial" w:cs="Arial"/>
                          <w:color w:val="0070C0"/>
                          <w:sz w:val="24"/>
                          <w:szCs w:val="24"/>
                        </w:rPr>
                        <w:t>R</w:t>
                      </w:r>
                      <w:r w:rsidRPr="005F723B">
                        <w:rPr>
                          <w:rFonts w:ascii="Arial" w:hAnsi="Arial" w:cs="Arial"/>
                          <w:color w:val="0070C0"/>
                          <w:sz w:val="24"/>
                          <w:szCs w:val="24"/>
                        </w:rPr>
                        <w:t xml:space="preserve">eferral form obtained from the </w:t>
                      </w:r>
                      <w:r w:rsidRPr="0030205C">
                        <w:rPr>
                          <w:rFonts w:ascii="Arial" w:hAnsi="Arial" w:cs="Arial"/>
                          <w:b/>
                          <w:color w:val="0070C0"/>
                          <w:sz w:val="24"/>
                          <w:szCs w:val="24"/>
                        </w:rPr>
                        <w:t>Solihull LSCB</w:t>
                      </w:r>
                      <w:r w:rsidRPr="005F723B">
                        <w:rPr>
                          <w:rFonts w:ascii="Arial" w:hAnsi="Arial" w:cs="Arial"/>
                          <w:color w:val="0070C0"/>
                          <w:sz w:val="24"/>
                          <w:szCs w:val="24"/>
                        </w:rPr>
                        <w:t xml:space="preserve"> website. </w:t>
                      </w:r>
                      <w:hyperlink r:id="rId19" w:history="1">
                        <w:r w:rsidRPr="005F723B">
                          <w:rPr>
                            <w:rStyle w:val="Hyperlink"/>
                            <w:rFonts w:ascii="Arial" w:hAnsi="Arial" w:cs="Arial"/>
                            <w:color w:val="0070C0"/>
                            <w:sz w:val="24"/>
                            <w:szCs w:val="24"/>
                          </w:rPr>
                          <w:t>http://www.solihulllscb.co.uk</w:t>
                        </w:r>
                      </w:hyperlink>
                    </w:p>
                    <w:p w:rsidR="002B237B" w:rsidRDefault="002B237B" w:rsidP="00FE72EC">
                      <w:pPr>
                        <w:jc w:val="center"/>
                      </w:pPr>
                    </w:p>
                  </w:txbxContent>
                </v:textbox>
                <w10:wrap anchorx="margin"/>
              </v:shape>
            </w:pict>
          </mc:Fallback>
        </mc:AlternateContent>
      </w:r>
    </w:p>
    <w:p w:rsidR="00FE72EC" w:rsidRPr="00CC08BB" w:rsidRDefault="00FE72EC" w:rsidP="00F91684">
      <w:pPr>
        <w:jc w:val="both"/>
        <w:rPr>
          <w:rFonts w:ascii="Arial" w:hAnsi="Arial" w:cs="Arial"/>
          <w:sz w:val="24"/>
          <w:szCs w:val="24"/>
        </w:rPr>
      </w:pPr>
    </w:p>
    <w:p w:rsidR="00FE72EC" w:rsidRPr="00CC08BB" w:rsidRDefault="00FE72EC" w:rsidP="00F91684">
      <w:pPr>
        <w:jc w:val="both"/>
        <w:rPr>
          <w:rFonts w:ascii="Arial" w:hAnsi="Arial" w:cs="Arial"/>
          <w:sz w:val="24"/>
          <w:szCs w:val="24"/>
        </w:rPr>
      </w:pP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82816" behindDoc="0" locked="0" layoutInCell="1" allowOverlap="1">
                <wp:simplePos x="0" y="0"/>
                <wp:positionH relativeFrom="column">
                  <wp:posOffset>3933824</wp:posOffset>
                </wp:positionH>
                <wp:positionV relativeFrom="paragraph">
                  <wp:posOffset>180975</wp:posOffset>
                </wp:positionV>
                <wp:extent cx="0" cy="200025"/>
                <wp:effectExtent l="76200" t="0" r="38100" b="285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0C3F37A" id="Straight Arrow Connector 27" o:spid="_x0000_s1026" type="#_x0000_t32" style="position:absolute;margin-left:309.75pt;margin-top:14.25pt;width:0;height:15.7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" strokecolor="#5b9bd5" strokeweight=".5pt">
                <v:stroke endarrow="block" joinstyle="miter"/>
                <o:lock v:ext="edit" shapetype="f"/>
              </v:shape>
            </w:pict>
          </mc:Fallback>
        </mc:AlternateContent>
      </w:r>
      <w:r>
        <w:rPr>
          <w:rFonts w:ascii="Arial" w:hAnsi="Arial" w:cs="Arial"/>
          <w:noProof/>
          <w:sz w:val="24"/>
          <w:szCs w:val="24"/>
          <w:lang w:eastAsia="en-GB"/>
        </w:rPr>
        <mc:AlternateContent>
          <mc:Choice Requires="wps">
            <w:drawing>
              <wp:anchor distT="0" distB="0" distL="114299" distR="114299" simplePos="0" relativeHeight="251681792" behindDoc="0" locked="0" layoutInCell="1" allowOverlap="1">
                <wp:simplePos x="0" y="0"/>
                <wp:positionH relativeFrom="column">
                  <wp:posOffset>1343024</wp:posOffset>
                </wp:positionH>
                <wp:positionV relativeFrom="paragraph">
                  <wp:posOffset>176530</wp:posOffset>
                </wp:positionV>
                <wp:extent cx="0" cy="200025"/>
                <wp:effectExtent l="76200" t="0" r="38100" b="2857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4D8693B" id="Straight Arrow Connector 26" o:spid="_x0000_s1026" type="#_x0000_t32" style="position:absolute;margin-left:105.75pt;margin-top:13.9pt;width:0;height:15.7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" strokecolor="#5b9bd5" strokeweight=".5pt">
                <v:stroke endarrow="block" joinstyle="miter"/>
                <o:lock v:ext="edit" shapetype="f"/>
              </v:shape>
            </w:pict>
          </mc:Fallback>
        </mc:AlternateContent>
      </w:r>
      <w:r w:rsidR="00FE72EC" w:rsidRPr="00CC08BB">
        <w:rPr>
          <w:rFonts w:ascii="Arial" w:hAnsi="Arial" w:cs="Arial"/>
          <w:sz w:val="24"/>
          <w:szCs w:val="24"/>
        </w:rPr>
        <w:t xml:space="preserve">. </w:t>
      </w: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simplePos x="0" y="0"/>
                <wp:positionH relativeFrom="margin">
                  <wp:posOffset>1123950</wp:posOffset>
                </wp:positionH>
                <wp:positionV relativeFrom="paragraph">
                  <wp:posOffset>123825</wp:posOffset>
                </wp:positionV>
                <wp:extent cx="3905250" cy="762000"/>
                <wp:effectExtent l="0" t="0" r="0" b="0"/>
                <wp:wrapNone/>
                <wp:docPr id="9" name="Flowchart: Documen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0" cy="762000"/>
                        </a:xfrm>
                        <a:prstGeom prst="flowChart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Default="002B237B" w:rsidP="00FE72EC">
                            <w:pPr>
                              <w:jc w:val="center"/>
                            </w:pPr>
                            <w:r>
                              <w:rPr>
                                <w:rFonts w:ascii="Arial" w:hAnsi="Arial" w:cs="Arial"/>
                                <w:sz w:val="24"/>
                                <w:szCs w:val="24"/>
                              </w:rPr>
                              <w:t xml:space="preserve">Team Member to record action on client database, </w:t>
                            </w:r>
                            <w:r w:rsidRPr="00CC08BB">
                              <w:rPr>
                                <w:rFonts w:ascii="Arial" w:hAnsi="Arial" w:cs="Arial"/>
                                <w:sz w:val="24"/>
                                <w:szCs w:val="24"/>
                              </w:rPr>
                              <w:t>as an uploaded attachment, password protected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9" o:spid="_x0000_s1036" type="#_x0000_t114" style="position:absolute;left:0;text-align:left;margin-left:88.5pt;margin-top:9.75pt;width:307.5pt;height:60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" fillcolor="#5b9bd5 [3204]" strokecolor="#1f4d78 [1604]" strokeweight="1pt">
                <v:path arrowok="t"/>
                <v:textbox>
                  <w:txbxContent>
                    <w:p w:rsidR="002B237B" w:rsidRDefault="002B237B" w:rsidP="00FE72EC">
                      <w:pPr>
                        <w:jc w:val="center"/>
                      </w:pPr>
                      <w:r>
                        <w:rPr>
                          <w:rFonts w:ascii="Arial" w:hAnsi="Arial" w:cs="Arial"/>
                          <w:sz w:val="24"/>
                          <w:szCs w:val="24"/>
                        </w:rPr>
                        <w:t xml:space="preserve">Team Member to record action on client database, </w:t>
                      </w:r>
                      <w:r w:rsidRPr="00CC08BB">
                        <w:rPr>
                          <w:rFonts w:ascii="Arial" w:hAnsi="Arial" w:cs="Arial"/>
                          <w:sz w:val="24"/>
                          <w:szCs w:val="24"/>
                        </w:rPr>
                        <w:t>as an uploaded attachment, password protected</w:t>
                      </w:r>
                    </w:p>
                  </w:txbxContent>
                </v:textbox>
                <w10:wrap anchorx="margin"/>
              </v:shape>
            </w:pict>
          </mc:Fallback>
        </mc:AlternateContent>
      </w:r>
    </w:p>
    <w:p w:rsidR="00FE72EC" w:rsidRDefault="00FE72EC" w:rsidP="00F91684">
      <w:pPr>
        <w:jc w:val="both"/>
        <w:rPr>
          <w:rFonts w:ascii="Arial" w:hAnsi="Arial" w:cs="Arial"/>
          <w:sz w:val="24"/>
          <w:szCs w:val="24"/>
        </w:rPr>
      </w:pPr>
    </w:p>
    <w:p w:rsidR="00FE72EC" w:rsidRDefault="00FE72EC" w:rsidP="00F91684">
      <w:pPr>
        <w:jc w:val="both"/>
        <w:rPr>
          <w:rFonts w:ascii="Arial" w:hAnsi="Arial" w:cs="Arial"/>
          <w:sz w:val="24"/>
          <w:szCs w:val="24"/>
        </w:rPr>
      </w:pPr>
    </w:p>
    <w:p w:rsidR="003C4C3E" w:rsidRDefault="003C4C3E" w:rsidP="00F91684">
      <w:pPr>
        <w:jc w:val="both"/>
        <w:rPr>
          <w:rFonts w:ascii="Arial" w:hAnsi="Arial" w:cs="Arial"/>
          <w:sz w:val="24"/>
          <w:szCs w:val="24"/>
        </w:rPr>
      </w:pPr>
    </w:p>
    <w:p w:rsidR="00FE72EC" w:rsidRDefault="005F4C45" w:rsidP="00F91684">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simplePos x="0" y="0"/>
                <wp:positionH relativeFrom="margin">
                  <wp:posOffset>1076325</wp:posOffset>
                </wp:positionH>
                <wp:positionV relativeFrom="paragraph">
                  <wp:posOffset>117475</wp:posOffset>
                </wp:positionV>
                <wp:extent cx="3886200" cy="1066800"/>
                <wp:effectExtent l="0" t="0" r="0" b="0"/>
                <wp:wrapNone/>
                <wp:docPr id="14" name="Flowchart: Documen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066800"/>
                        </a:xfrm>
                        <a:prstGeom prst="flowChart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B237B" w:rsidRPr="006B367A" w:rsidRDefault="002B237B" w:rsidP="00FE72EC">
                            <w:pPr>
                              <w:jc w:val="center"/>
                              <w:rPr>
                                <w:rFonts w:ascii="Arial" w:hAnsi="Arial" w:cs="Arial"/>
                                <w:sz w:val="24"/>
                                <w:szCs w:val="24"/>
                              </w:rPr>
                            </w:pPr>
                            <w:r w:rsidRPr="00CC08BB">
                              <w:rPr>
                                <w:rFonts w:ascii="Arial" w:hAnsi="Arial" w:cs="Arial"/>
                                <w:sz w:val="24"/>
                                <w:szCs w:val="24"/>
                              </w:rPr>
                              <w:t xml:space="preserve">Follow up referral to check that it </w:t>
                            </w:r>
                            <w:r>
                              <w:rPr>
                                <w:rFonts w:ascii="Arial" w:hAnsi="Arial" w:cs="Arial"/>
                                <w:sz w:val="24"/>
                                <w:szCs w:val="24"/>
                              </w:rPr>
                              <w:t xml:space="preserve">has been received and actioned.  </w:t>
                            </w:r>
                            <w:r w:rsidRPr="00CC08BB">
                              <w:rPr>
                                <w:rFonts w:ascii="Arial" w:hAnsi="Arial" w:cs="Arial"/>
                                <w:sz w:val="24"/>
                                <w:szCs w:val="24"/>
                              </w:rPr>
                              <w:t>Record</w:t>
                            </w:r>
                            <w:r>
                              <w:rPr>
                                <w:rFonts w:ascii="Arial" w:hAnsi="Arial" w:cs="Arial"/>
                                <w:sz w:val="24"/>
                                <w:szCs w:val="24"/>
                              </w:rPr>
                              <w:t xml:space="preserve"> follow up</w:t>
                            </w:r>
                            <w:r w:rsidRPr="00CC08BB">
                              <w:rPr>
                                <w:rFonts w:ascii="Arial" w:hAnsi="Arial" w:cs="Arial"/>
                                <w:sz w:val="24"/>
                                <w:szCs w:val="24"/>
                              </w:rPr>
                              <w:t xml:space="preserve"> action</w:t>
                            </w:r>
                            <w:r>
                              <w:rPr>
                                <w:rFonts w:ascii="Arial" w:hAnsi="Arial" w:cs="Arial"/>
                                <w:sz w:val="24"/>
                                <w:szCs w:val="24"/>
                              </w:rPr>
                              <w:t>.</w:t>
                            </w:r>
                            <w:r w:rsidRPr="00CC08BB">
                              <w:rPr>
                                <w:rFonts w:ascii="Arial" w:hAnsi="Arial"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4" o:spid="_x0000_s1037" type="#_x0000_t114" style="position:absolute;left:0;text-align:left;margin-left:84.75pt;margin-top:9.25pt;width:306pt;height:8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" fillcolor="#5b9bd5 [3204]" strokecolor="#1f4d78 [1604]" strokeweight="1pt">
                <v:path arrowok="t"/>
                <v:textbox>
                  <w:txbxContent>
                    <w:p w:rsidR="002B237B" w:rsidRPr="006B367A" w:rsidRDefault="002B237B" w:rsidP="00FE72EC">
                      <w:pPr>
                        <w:jc w:val="center"/>
                        <w:rPr>
                          <w:rFonts w:ascii="Arial" w:hAnsi="Arial" w:cs="Arial"/>
                          <w:sz w:val="24"/>
                          <w:szCs w:val="24"/>
                        </w:rPr>
                      </w:pPr>
                      <w:r w:rsidRPr="00CC08BB">
                        <w:rPr>
                          <w:rFonts w:ascii="Arial" w:hAnsi="Arial" w:cs="Arial"/>
                          <w:sz w:val="24"/>
                          <w:szCs w:val="24"/>
                        </w:rPr>
                        <w:t xml:space="preserve">Follow up referral to check that it </w:t>
                      </w:r>
                      <w:r>
                        <w:rPr>
                          <w:rFonts w:ascii="Arial" w:hAnsi="Arial" w:cs="Arial"/>
                          <w:sz w:val="24"/>
                          <w:szCs w:val="24"/>
                        </w:rPr>
                        <w:t xml:space="preserve">has been received and actioned.  </w:t>
                      </w:r>
                      <w:r w:rsidRPr="00CC08BB">
                        <w:rPr>
                          <w:rFonts w:ascii="Arial" w:hAnsi="Arial" w:cs="Arial"/>
                          <w:sz w:val="24"/>
                          <w:szCs w:val="24"/>
                        </w:rPr>
                        <w:t>Record</w:t>
                      </w:r>
                      <w:r>
                        <w:rPr>
                          <w:rFonts w:ascii="Arial" w:hAnsi="Arial" w:cs="Arial"/>
                          <w:sz w:val="24"/>
                          <w:szCs w:val="24"/>
                        </w:rPr>
                        <w:t xml:space="preserve"> follow up</w:t>
                      </w:r>
                      <w:r w:rsidRPr="00CC08BB">
                        <w:rPr>
                          <w:rFonts w:ascii="Arial" w:hAnsi="Arial" w:cs="Arial"/>
                          <w:sz w:val="24"/>
                          <w:szCs w:val="24"/>
                        </w:rPr>
                        <w:t xml:space="preserve"> action</w:t>
                      </w:r>
                      <w:r>
                        <w:rPr>
                          <w:rFonts w:ascii="Arial" w:hAnsi="Arial" w:cs="Arial"/>
                          <w:sz w:val="24"/>
                          <w:szCs w:val="24"/>
                        </w:rPr>
                        <w:t>.</w:t>
                      </w:r>
                      <w:r w:rsidRPr="00CC08BB">
                        <w:rPr>
                          <w:rFonts w:ascii="Arial" w:hAnsi="Arial" w:cs="Arial"/>
                          <w:sz w:val="24"/>
                          <w:szCs w:val="24"/>
                        </w:rPr>
                        <w:t xml:space="preserve"> </w:t>
                      </w:r>
                    </w:p>
                  </w:txbxContent>
                </v:textbox>
                <w10:wrap anchorx="margin"/>
              </v:shape>
            </w:pict>
          </mc:Fallback>
        </mc:AlternateContent>
      </w:r>
    </w:p>
    <w:p w:rsidR="005F4C45" w:rsidRDefault="005F4C45" w:rsidP="00F91684">
      <w:pPr>
        <w:jc w:val="both"/>
        <w:rPr>
          <w:rFonts w:ascii="Tahoma" w:hAnsi="Tahoma" w:cs="Tahoma"/>
          <w:b/>
        </w:rPr>
      </w:pPr>
    </w:p>
    <w:p w:rsidR="005F4C45" w:rsidRDefault="005F4C45" w:rsidP="00F91684">
      <w:pPr>
        <w:jc w:val="both"/>
        <w:rPr>
          <w:rFonts w:ascii="Tahoma" w:hAnsi="Tahoma" w:cs="Tahoma"/>
          <w:b/>
        </w:rPr>
      </w:pPr>
    </w:p>
    <w:p w:rsidR="005F4C45" w:rsidRDefault="005F4C45" w:rsidP="00F91684">
      <w:pPr>
        <w:jc w:val="both"/>
        <w:rPr>
          <w:rFonts w:ascii="Tahoma" w:hAnsi="Tahoma" w:cs="Tahoma"/>
          <w:b/>
        </w:rPr>
      </w:pPr>
    </w:p>
    <w:p w:rsidR="00AB6957" w:rsidRPr="00F91684" w:rsidRDefault="007D197B" w:rsidP="00F91684">
      <w:pPr>
        <w:jc w:val="both"/>
        <w:rPr>
          <w:rFonts w:ascii="Tahoma" w:hAnsi="Tahoma" w:cs="Tahoma"/>
          <w:b/>
        </w:rPr>
      </w:pPr>
      <w:r w:rsidRPr="00F91684">
        <w:rPr>
          <w:rFonts w:ascii="Tahoma" w:hAnsi="Tahoma" w:cs="Tahoma"/>
          <w:b/>
        </w:rPr>
        <w:t>Appendix A: Indicators of Abuse</w:t>
      </w:r>
    </w:p>
    <w:p w:rsidR="00A02551" w:rsidRPr="00F91684" w:rsidRDefault="00A02551" w:rsidP="00F91684">
      <w:pPr>
        <w:spacing w:after="0"/>
        <w:jc w:val="both"/>
        <w:rPr>
          <w:rFonts w:ascii="Tahoma" w:hAnsi="Tahoma" w:cs="Tahoma"/>
          <w:i/>
        </w:rPr>
      </w:pPr>
      <w:r w:rsidRPr="00F91684">
        <w:rPr>
          <w:rFonts w:ascii="Tahoma" w:hAnsi="Tahoma" w:cs="Tahoma"/>
          <w:i/>
        </w:rPr>
        <w:t>Further</w:t>
      </w:r>
      <w:r w:rsidR="007F175F" w:rsidRPr="00F91684">
        <w:rPr>
          <w:rFonts w:ascii="Tahoma" w:hAnsi="Tahoma" w:cs="Tahoma"/>
          <w:i/>
        </w:rPr>
        <w:t xml:space="preserve"> guidance</w:t>
      </w:r>
      <w:r w:rsidRPr="00F91684">
        <w:rPr>
          <w:rFonts w:ascii="Tahoma" w:hAnsi="Tahoma" w:cs="Tahoma"/>
          <w:i/>
        </w:rPr>
        <w:t>:</w:t>
      </w:r>
    </w:p>
    <w:p w:rsidR="007D197B" w:rsidRPr="00F91684" w:rsidRDefault="00114FA8" w:rsidP="00F91684">
      <w:pPr>
        <w:spacing w:after="0"/>
        <w:jc w:val="both"/>
        <w:rPr>
          <w:rFonts w:ascii="Tahoma" w:hAnsi="Tahoma" w:cs="Tahoma"/>
          <w:i/>
        </w:rPr>
      </w:pPr>
      <w:hyperlink r:id="rId20" w:history="1">
        <w:r w:rsidR="00A02551" w:rsidRPr="00F91684">
          <w:rPr>
            <w:rStyle w:val="Hyperlink"/>
            <w:rFonts w:ascii="Tahoma" w:hAnsi="Tahoma" w:cs="Tahoma"/>
            <w:i/>
          </w:rPr>
          <w:t>NSPCC: Spotting The Signs of Child Abuse</w:t>
        </w:r>
      </w:hyperlink>
    </w:p>
    <w:p w:rsidR="00A02551" w:rsidRPr="00A02551" w:rsidRDefault="00114FA8" w:rsidP="00F91684">
      <w:pPr>
        <w:spacing w:after="0"/>
        <w:jc w:val="both"/>
        <w:rPr>
          <w:rFonts w:ascii="Tahoma" w:hAnsi="Tahoma" w:cs="Tahoma"/>
          <w:i/>
        </w:rPr>
      </w:pPr>
      <w:hyperlink r:id="rId21" w:history="1">
        <w:r w:rsidR="00A02551" w:rsidRPr="00F91684">
          <w:rPr>
            <w:rStyle w:val="Hyperlink"/>
            <w:rFonts w:ascii="Tahoma" w:hAnsi="Tahoma" w:cs="Tahoma"/>
            <w:i/>
          </w:rPr>
          <w:t>HM Government: What to do if you’re worried a child is being abused</w:t>
        </w:r>
      </w:hyperlink>
    </w:p>
    <w:p w:rsidR="00A02551" w:rsidRPr="00A02551" w:rsidRDefault="00A02551" w:rsidP="00F91684">
      <w:pPr>
        <w:spacing w:after="0"/>
        <w:jc w:val="both"/>
        <w:rPr>
          <w:rFonts w:ascii="Tahoma" w:hAnsi="Tahoma" w:cs="Tahoma"/>
        </w:rPr>
      </w:pPr>
    </w:p>
    <w:p w:rsidR="007D197B" w:rsidRPr="007D197B" w:rsidRDefault="007D197B" w:rsidP="00F91684">
      <w:pPr>
        <w:jc w:val="both"/>
        <w:rPr>
          <w:rFonts w:ascii="Tahoma" w:hAnsi="Tahoma" w:cs="Tahoma"/>
        </w:rPr>
      </w:pPr>
      <w:r w:rsidRPr="007D197B">
        <w:rPr>
          <w:rFonts w:ascii="Tahoma" w:hAnsi="Tahoma" w:cs="Tahoma"/>
        </w:rPr>
        <w:t>The recognised categories of abuse are:</w:t>
      </w:r>
    </w:p>
    <w:p w:rsidR="007D197B" w:rsidRPr="007D197B" w:rsidRDefault="007D197B" w:rsidP="00F91684">
      <w:pPr>
        <w:numPr>
          <w:ilvl w:val="0"/>
          <w:numId w:val="4"/>
        </w:numPr>
        <w:spacing w:after="0" w:line="240" w:lineRule="auto"/>
        <w:jc w:val="both"/>
        <w:rPr>
          <w:rFonts w:ascii="Tahoma" w:hAnsi="Tahoma" w:cs="Tahoma"/>
        </w:rPr>
      </w:pPr>
      <w:r w:rsidRPr="007D197B">
        <w:rPr>
          <w:rFonts w:ascii="Tahoma" w:hAnsi="Tahoma" w:cs="Tahoma"/>
          <w:b/>
        </w:rPr>
        <w:t>Physical Abuse</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 xml:space="preserve">This is when someone physically hurts or harms a child. Hitting, squeezing, biting, or twisting a child's arms or legs can cause injuries like bruises, grazes, cuts, and broken bones. Sometimes someone burns a child, perhaps by holding a part of their body against something very hot, or by scalding. Violently shaking a baby can cause brain injuries, which can lead to permanent disability. Poisoning a child, perhaps by giving them alcohol or drugs, and deliberately making them ill is also physical abuse. </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Warning signs include:</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Any injuries at all to young babies who are not yet able to move on their own. </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Bruises in places where you would not normally expect to find them on a child. </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Bruises which have a distinctive shape or pattern, like hand prints, grasp or finger marks, or belt marks. </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Burns or scalds with clear outlines. </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Bite marks. </w:t>
      </w:r>
    </w:p>
    <w:p w:rsidR="007D197B" w:rsidRPr="007D197B" w:rsidRDefault="007D197B" w:rsidP="00F91684">
      <w:pPr>
        <w:numPr>
          <w:ilvl w:val="0"/>
          <w:numId w:val="5"/>
        </w:numPr>
        <w:spacing w:before="100" w:beforeAutospacing="1" w:after="100" w:afterAutospacing="1" w:line="240" w:lineRule="auto"/>
        <w:ind w:left="714" w:hanging="357"/>
        <w:jc w:val="both"/>
        <w:rPr>
          <w:rFonts w:ascii="Tahoma" w:hAnsi="Tahoma" w:cs="Tahoma"/>
          <w:lang w:eastAsia="en-GB"/>
        </w:rPr>
      </w:pPr>
      <w:r w:rsidRPr="007D197B">
        <w:rPr>
          <w:rFonts w:ascii="Tahoma" w:hAnsi="Tahoma" w:cs="Tahoma"/>
          <w:lang w:eastAsia="en-GB"/>
        </w:rPr>
        <w:t xml:space="preserve">Bruising in or around the mouth. </w:t>
      </w:r>
    </w:p>
    <w:p w:rsidR="007D197B" w:rsidRPr="007D197B" w:rsidRDefault="007D197B" w:rsidP="00F91684">
      <w:pPr>
        <w:numPr>
          <w:ilvl w:val="0"/>
          <w:numId w:val="4"/>
        </w:numPr>
        <w:spacing w:after="0" w:line="240" w:lineRule="auto"/>
        <w:jc w:val="both"/>
        <w:rPr>
          <w:rFonts w:ascii="Tahoma" w:hAnsi="Tahoma" w:cs="Tahoma"/>
        </w:rPr>
      </w:pPr>
      <w:r w:rsidRPr="007D197B">
        <w:rPr>
          <w:rFonts w:ascii="Tahoma" w:hAnsi="Tahoma" w:cs="Tahoma"/>
          <w:b/>
        </w:rPr>
        <w:t>Emotional Abuse</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 xml:space="preserve">Emotional abuse occurs when a child's basic needs for love, security, praise, and recognition are left unmet. It may result in a child becoming withdrawn, nervous, and unhappy, or lacking in confidence; a child may be isolated and find it difficult to make friends, perhaps because they don't behave like other children. Emotional abuse may happen when an adult constantly behaves in an uncaring or hostile way towards a child, perhaps by bullying, rejecting, frightening, criticising, or scapegoating the child. An adult may behave in an inconsistent way so the child never knows what reaction to expect. Some adult carers can be very possessive or overprotective towards a child. In severe cases, children may be subjected to cruel treatment and punishment like being locked up in cold, dark surroundings. Basic needs like food, drink and warmth may be withheld or have to be 'earned'. A child may also be emotionally abused if they are living in a household where they are witnessing or overhearing domestic abuse. </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Warning signs include:</w:t>
      </w:r>
    </w:p>
    <w:p w:rsidR="007D197B" w:rsidRPr="007D197B" w:rsidRDefault="007D197B" w:rsidP="00F91684">
      <w:pPr>
        <w:numPr>
          <w:ilvl w:val="0"/>
          <w:numId w:val="7"/>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is constantly blamed unfairly for things that go wrong. </w:t>
      </w:r>
    </w:p>
    <w:p w:rsidR="007D197B" w:rsidRPr="007D197B" w:rsidRDefault="007D197B" w:rsidP="00F91684">
      <w:pPr>
        <w:numPr>
          <w:ilvl w:val="0"/>
          <w:numId w:val="7"/>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is made to carry out tasks inappropriate to their age. </w:t>
      </w:r>
    </w:p>
    <w:p w:rsidR="007D197B" w:rsidRPr="007D197B" w:rsidRDefault="007D197B" w:rsidP="00F91684">
      <w:pPr>
        <w:numPr>
          <w:ilvl w:val="0"/>
          <w:numId w:val="7"/>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lastRenderedPageBreak/>
        <w:t xml:space="preserve">A child who is not allowed to do normal childhood activities. </w:t>
      </w:r>
    </w:p>
    <w:p w:rsidR="007D197B" w:rsidRPr="007D197B" w:rsidRDefault="007D197B" w:rsidP="00F91684">
      <w:pPr>
        <w:numPr>
          <w:ilvl w:val="0"/>
          <w:numId w:val="7"/>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is unhappy, nervous, withdrawn, isolated. </w:t>
      </w:r>
    </w:p>
    <w:p w:rsidR="007D197B" w:rsidRPr="007D197B" w:rsidRDefault="007D197B" w:rsidP="00F91684">
      <w:pPr>
        <w:jc w:val="both"/>
        <w:rPr>
          <w:rFonts w:ascii="Tahoma" w:hAnsi="Tahoma" w:cs="Tahoma"/>
        </w:rPr>
      </w:pPr>
    </w:p>
    <w:p w:rsidR="007D197B" w:rsidRPr="007D197B" w:rsidRDefault="007D197B" w:rsidP="00F91684">
      <w:pPr>
        <w:numPr>
          <w:ilvl w:val="0"/>
          <w:numId w:val="4"/>
        </w:numPr>
        <w:spacing w:after="0" w:line="240" w:lineRule="auto"/>
        <w:jc w:val="both"/>
        <w:rPr>
          <w:rFonts w:ascii="Tahoma" w:hAnsi="Tahoma" w:cs="Tahoma"/>
        </w:rPr>
      </w:pPr>
      <w:r w:rsidRPr="007D197B">
        <w:rPr>
          <w:rFonts w:ascii="Tahoma" w:hAnsi="Tahoma" w:cs="Tahoma"/>
          <w:b/>
        </w:rPr>
        <w:t>Sexual Abuse</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 xml:space="preserve">This is when someone forces a child to take part in sexual activity. The abuser may use different methods to persuade the child to co-operate, like bribery, threats, or physical force. Sexual abuse can take many different forms, from touching to penetration, and includes child sexual exploitation. </w:t>
      </w:r>
      <w:r w:rsidRPr="007D197B">
        <w:rPr>
          <w:rFonts w:ascii="Tahoma" w:hAnsi="Tahoma" w:cs="Tahoma"/>
          <w:bCs/>
          <w:lang w:eastAsia="en-GB"/>
        </w:rPr>
        <w:t>Often, there will be no physical signs</w:t>
      </w:r>
      <w:r w:rsidRPr="007D197B">
        <w:rPr>
          <w:rFonts w:ascii="Tahoma" w:hAnsi="Tahoma" w:cs="Tahoma"/>
          <w:b/>
          <w:bCs/>
          <w:lang w:eastAsia="en-GB"/>
        </w:rPr>
        <w:t>.</w:t>
      </w:r>
      <w:r w:rsidRPr="007D197B">
        <w:rPr>
          <w:rFonts w:ascii="Tahoma" w:hAnsi="Tahoma" w:cs="Tahoma"/>
          <w:lang w:eastAsia="en-GB"/>
        </w:rPr>
        <w:t xml:space="preserve"> It can happen to children of any gender. Sexual abuse can have long-lasting effects; some children who have been abused in this way go on to abuse other children. Some find as they grow up that they are unable to have close relationships with other people; others deliberately harm themselves because they feel so bad about what has happened. Children who are being sexually abused may tell an adult they trust - that person must be prepared to listen, hear, and take action. </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Warning signs include:</w:t>
      </w:r>
    </w:p>
    <w:p w:rsidR="007D197B" w:rsidRPr="007D197B" w:rsidRDefault="007D197B" w:rsidP="00F91684">
      <w:pPr>
        <w:numPr>
          <w:ilvl w:val="0"/>
          <w:numId w:val="8"/>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behaves in a sexual way. </w:t>
      </w:r>
    </w:p>
    <w:p w:rsidR="007D197B" w:rsidRPr="007D197B" w:rsidRDefault="007D197B" w:rsidP="00F91684">
      <w:pPr>
        <w:numPr>
          <w:ilvl w:val="0"/>
          <w:numId w:val="8"/>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has inappropriate sexual knowledge for their age. </w:t>
      </w:r>
    </w:p>
    <w:p w:rsidR="007D197B" w:rsidRPr="007D197B" w:rsidRDefault="007D197B" w:rsidP="00F91684">
      <w:pPr>
        <w:numPr>
          <w:ilvl w:val="0"/>
          <w:numId w:val="8"/>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Injuries or unusual appearance to private areas of the body. </w:t>
      </w:r>
    </w:p>
    <w:p w:rsidR="007D197B" w:rsidRPr="007D197B" w:rsidRDefault="007D197B" w:rsidP="00F91684">
      <w:pPr>
        <w:numPr>
          <w:ilvl w:val="0"/>
          <w:numId w:val="8"/>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seems to take on an 'adult' role in the family. </w:t>
      </w:r>
    </w:p>
    <w:p w:rsidR="007D197B" w:rsidRPr="00F91684" w:rsidRDefault="007D197B" w:rsidP="00F91684">
      <w:pPr>
        <w:numPr>
          <w:ilvl w:val="0"/>
          <w:numId w:val="8"/>
        </w:numPr>
        <w:spacing w:before="100" w:beforeAutospacing="1" w:after="100" w:afterAutospacing="1" w:line="240" w:lineRule="auto"/>
        <w:jc w:val="both"/>
        <w:rPr>
          <w:rFonts w:ascii="Tahoma" w:hAnsi="Tahoma" w:cs="Tahoma"/>
          <w:lang w:eastAsia="en-GB"/>
        </w:rPr>
      </w:pPr>
      <w:r w:rsidRPr="00F91684">
        <w:rPr>
          <w:rFonts w:ascii="Tahoma" w:hAnsi="Tahoma" w:cs="Tahoma"/>
          <w:lang w:eastAsia="en-GB"/>
        </w:rPr>
        <w:t xml:space="preserve">A child who has 'secrets' with adults. </w:t>
      </w:r>
    </w:p>
    <w:p w:rsidR="007D197B" w:rsidRPr="00F91684" w:rsidRDefault="007D197B" w:rsidP="00F91684">
      <w:pPr>
        <w:numPr>
          <w:ilvl w:val="0"/>
          <w:numId w:val="8"/>
        </w:numPr>
        <w:spacing w:before="100" w:beforeAutospacing="1" w:after="100" w:afterAutospacing="1" w:line="240" w:lineRule="auto"/>
        <w:jc w:val="both"/>
        <w:rPr>
          <w:rFonts w:ascii="Tahoma" w:hAnsi="Tahoma" w:cs="Tahoma"/>
          <w:lang w:eastAsia="en-GB"/>
        </w:rPr>
      </w:pPr>
      <w:r w:rsidRPr="00F91684">
        <w:rPr>
          <w:rFonts w:ascii="Tahoma" w:hAnsi="Tahoma" w:cs="Tahoma"/>
          <w:lang w:eastAsia="en-GB"/>
        </w:rPr>
        <w:t xml:space="preserve">A child who hints at sexual activity through words, play or drawings. </w:t>
      </w:r>
    </w:p>
    <w:p w:rsidR="007D197B" w:rsidRPr="00F91684" w:rsidRDefault="007D197B" w:rsidP="00F91684">
      <w:pPr>
        <w:numPr>
          <w:ilvl w:val="0"/>
          <w:numId w:val="8"/>
        </w:numPr>
        <w:spacing w:before="100" w:beforeAutospacing="1" w:after="100" w:afterAutospacing="1" w:line="240" w:lineRule="auto"/>
        <w:jc w:val="both"/>
        <w:rPr>
          <w:rFonts w:ascii="Tahoma" w:hAnsi="Tahoma" w:cs="Tahoma"/>
          <w:lang w:eastAsia="en-GB"/>
        </w:rPr>
      </w:pPr>
      <w:r w:rsidRPr="00F91684">
        <w:rPr>
          <w:rFonts w:ascii="Tahoma" w:hAnsi="Tahoma" w:cs="Tahoma"/>
          <w:lang w:eastAsia="en-GB"/>
        </w:rPr>
        <w:t xml:space="preserve">Truanting, running away from home. </w:t>
      </w:r>
    </w:p>
    <w:p w:rsidR="00105D33" w:rsidRPr="00F91684" w:rsidRDefault="00105D33" w:rsidP="00F91684">
      <w:pPr>
        <w:numPr>
          <w:ilvl w:val="0"/>
          <w:numId w:val="8"/>
        </w:numPr>
        <w:spacing w:before="100" w:beforeAutospacing="1" w:after="100" w:afterAutospacing="1" w:line="240" w:lineRule="auto"/>
        <w:jc w:val="both"/>
        <w:rPr>
          <w:rFonts w:ascii="Tahoma" w:hAnsi="Tahoma" w:cs="Tahoma"/>
          <w:lang w:eastAsia="en-GB"/>
        </w:rPr>
      </w:pPr>
      <w:r w:rsidRPr="00F91684">
        <w:rPr>
          <w:rFonts w:ascii="Tahoma" w:hAnsi="Tahoma" w:cs="Tahoma"/>
          <w:lang w:eastAsia="en-GB"/>
        </w:rPr>
        <w:t xml:space="preserve">A child </w:t>
      </w:r>
      <w:r w:rsidR="00864C87" w:rsidRPr="00F91684">
        <w:rPr>
          <w:rFonts w:ascii="Tahoma" w:hAnsi="Tahoma" w:cs="Tahoma"/>
          <w:lang w:eastAsia="en-GB"/>
        </w:rPr>
        <w:t xml:space="preserve">using pornography that distracts from activities they normally enjoy. </w:t>
      </w:r>
    </w:p>
    <w:p w:rsidR="007D197B" w:rsidRPr="00F91684" w:rsidRDefault="007D197B" w:rsidP="00F91684">
      <w:pPr>
        <w:spacing w:before="100" w:beforeAutospacing="1" w:after="100" w:afterAutospacing="1"/>
        <w:jc w:val="both"/>
        <w:rPr>
          <w:rFonts w:ascii="Tahoma" w:hAnsi="Tahoma" w:cs="Tahoma"/>
          <w:lang w:eastAsia="en-GB"/>
        </w:rPr>
      </w:pPr>
      <w:r w:rsidRPr="00F91684">
        <w:rPr>
          <w:rFonts w:ascii="Tahoma" w:hAnsi="Tahoma" w:cs="Tahoma"/>
          <w:lang w:eastAsia="en-GB"/>
        </w:rPr>
        <w:t xml:space="preserve">More details on the nature of sexual abuse can be found in the Sexual Offences Act 2003. </w:t>
      </w:r>
    </w:p>
    <w:p w:rsidR="00176F77" w:rsidRPr="00F91684" w:rsidRDefault="007D197B" w:rsidP="00F91684">
      <w:pPr>
        <w:numPr>
          <w:ilvl w:val="0"/>
          <w:numId w:val="4"/>
        </w:numPr>
        <w:spacing w:after="0" w:line="240" w:lineRule="auto"/>
        <w:jc w:val="both"/>
        <w:rPr>
          <w:rFonts w:ascii="Tahoma" w:hAnsi="Tahoma" w:cs="Tahoma"/>
        </w:rPr>
      </w:pPr>
      <w:r w:rsidRPr="00F91684">
        <w:rPr>
          <w:rFonts w:ascii="Tahoma" w:hAnsi="Tahoma" w:cs="Tahoma"/>
          <w:b/>
        </w:rPr>
        <w:t>Neglect</w:t>
      </w:r>
    </w:p>
    <w:p w:rsidR="007D197B" w:rsidRPr="007D197B" w:rsidRDefault="007D197B" w:rsidP="00F91684">
      <w:pPr>
        <w:spacing w:before="100" w:beforeAutospacing="1" w:after="100" w:afterAutospacing="1"/>
        <w:jc w:val="both"/>
        <w:rPr>
          <w:rFonts w:ascii="Tahoma" w:hAnsi="Tahoma" w:cs="Tahoma"/>
          <w:lang w:eastAsia="en-GB"/>
        </w:rPr>
      </w:pPr>
      <w:r w:rsidRPr="00F91684">
        <w:rPr>
          <w:rFonts w:ascii="Tahoma" w:hAnsi="Tahoma" w:cs="Tahoma"/>
          <w:lang w:eastAsia="en-GB"/>
        </w:rPr>
        <w:t xml:space="preserve">Neglect can result when adults fail to meet the physical or emotional needs of the children they are responsible for. </w:t>
      </w:r>
      <w:r w:rsidR="00145E7D" w:rsidRPr="00F91684">
        <w:rPr>
          <w:rFonts w:ascii="Tahoma" w:hAnsi="Tahoma" w:cs="Tahoma"/>
          <w:lang w:eastAsia="en-GB"/>
        </w:rPr>
        <w:t xml:space="preserve">It is not just children from socio-economically deprived settings that may be subjected to neglect. </w:t>
      </w:r>
      <w:r w:rsidRPr="00F91684">
        <w:rPr>
          <w:rFonts w:ascii="Tahoma" w:hAnsi="Tahoma" w:cs="Tahoma"/>
          <w:lang w:eastAsia="en-GB"/>
        </w:rPr>
        <w:t>All children need food, clothing, warmth, love and attention, in order to grow and develop properly.</w:t>
      </w:r>
      <w:r w:rsidRPr="007D197B">
        <w:rPr>
          <w:rFonts w:ascii="Tahoma" w:hAnsi="Tahoma" w:cs="Tahoma"/>
          <w:lang w:eastAsia="en-GB"/>
        </w:rPr>
        <w:t xml:space="preserve"> </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Warning signs include</w:t>
      </w:r>
      <w:r w:rsidRPr="007D197B">
        <w:rPr>
          <w:rFonts w:ascii="Tahoma" w:hAnsi="Tahoma" w:cs="Tahoma"/>
          <w:b/>
          <w:lang w:eastAsia="en-GB"/>
        </w:rPr>
        <w:t>:</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always appears dirty and smelly.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looks thin and ill.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with illnesses which have not been treated.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Inadequate or unsuitable clothing for the weather conditions.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suffers repeated accidents.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does not respond when given attention. </w:t>
      </w:r>
    </w:p>
    <w:p w:rsidR="007D197B" w:rsidRPr="007D197B" w:rsidRDefault="007D197B" w:rsidP="00F91684">
      <w:pPr>
        <w:numPr>
          <w:ilvl w:val="0"/>
          <w:numId w:val="6"/>
        </w:numPr>
        <w:spacing w:before="100" w:beforeAutospacing="1" w:after="100" w:afterAutospacing="1" w:line="240" w:lineRule="auto"/>
        <w:jc w:val="both"/>
        <w:rPr>
          <w:rFonts w:ascii="Tahoma" w:hAnsi="Tahoma" w:cs="Tahoma"/>
          <w:lang w:eastAsia="en-GB"/>
        </w:rPr>
      </w:pPr>
      <w:r w:rsidRPr="007D197B">
        <w:rPr>
          <w:rFonts w:ascii="Tahoma" w:hAnsi="Tahoma" w:cs="Tahoma"/>
          <w:lang w:eastAsia="en-GB"/>
        </w:rPr>
        <w:t xml:space="preserve">A child who craves attention and affection from any adult. </w:t>
      </w:r>
    </w:p>
    <w:p w:rsidR="007D197B" w:rsidRPr="007D197B" w:rsidRDefault="007D197B" w:rsidP="00F91684">
      <w:pPr>
        <w:spacing w:before="100" w:beforeAutospacing="1" w:after="100" w:afterAutospacing="1"/>
        <w:jc w:val="both"/>
        <w:rPr>
          <w:rFonts w:ascii="Tahoma" w:hAnsi="Tahoma" w:cs="Tahoma"/>
          <w:b/>
          <w:lang w:eastAsia="en-GB"/>
        </w:rPr>
      </w:pPr>
      <w:r w:rsidRPr="007D197B">
        <w:rPr>
          <w:rFonts w:ascii="Tahoma" w:hAnsi="Tahoma" w:cs="Tahoma"/>
          <w:b/>
          <w:lang w:eastAsia="en-GB"/>
        </w:rPr>
        <w:t xml:space="preserve">Other identified types of abuse: </w:t>
      </w:r>
    </w:p>
    <w:p w:rsidR="007D197B" w:rsidRPr="007D197B" w:rsidRDefault="007D197B" w:rsidP="00F91684">
      <w:pPr>
        <w:numPr>
          <w:ilvl w:val="0"/>
          <w:numId w:val="16"/>
        </w:numPr>
        <w:spacing w:before="100" w:beforeAutospacing="1" w:after="100" w:afterAutospacing="1" w:line="276" w:lineRule="auto"/>
        <w:contextualSpacing/>
        <w:jc w:val="both"/>
        <w:rPr>
          <w:rFonts w:ascii="Tahoma" w:hAnsi="Tahoma" w:cs="Tahoma"/>
          <w:b/>
          <w:lang w:eastAsia="en-GB"/>
        </w:rPr>
      </w:pPr>
      <w:r w:rsidRPr="007D197B">
        <w:rPr>
          <w:rFonts w:ascii="Tahoma" w:hAnsi="Tahoma" w:cs="Tahoma"/>
          <w:b/>
          <w:lang w:eastAsia="en-GB"/>
        </w:rPr>
        <w:lastRenderedPageBreak/>
        <w:t>Female Genital Mutilation (FGM)</w:t>
      </w:r>
    </w:p>
    <w:p w:rsidR="007D197B" w:rsidRPr="007D197B" w:rsidRDefault="007D197B" w:rsidP="00F91684">
      <w:pPr>
        <w:jc w:val="both"/>
        <w:rPr>
          <w:rFonts w:ascii="Tahoma" w:hAnsi="Tahoma" w:cs="Tahoma"/>
          <w:lang w:eastAsia="en-GB"/>
        </w:rPr>
      </w:pPr>
      <w:r w:rsidRPr="007D197B">
        <w:rPr>
          <w:rFonts w:ascii="Tahoma" w:hAnsi="Tahoma" w:cs="Tahoma"/>
          <w:lang w:eastAsia="en-GB"/>
        </w:rPr>
        <w:t>FGM is a procedure where the female genital organs are injured or changed for no medical reason. It is frequently a very traumatic and violent act for the victim</w:t>
      </w:r>
      <w:r w:rsidR="000834A0">
        <w:rPr>
          <w:rFonts w:ascii="Tahoma" w:hAnsi="Tahoma" w:cs="Tahoma"/>
          <w:lang w:eastAsia="en-GB"/>
        </w:rPr>
        <w:t>-survivor</w:t>
      </w:r>
      <w:r w:rsidRPr="007D197B">
        <w:rPr>
          <w:rFonts w:ascii="Tahoma" w:hAnsi="Tahoma" w:cs="Tahoma"/>
          <w:lang w:eastAsia="en-GB"/>
        </w:rPr>
        <w:t xml:space="preserve"> and can cause harm in many ways. The practice can cause severe pain and there may be immediate and/or long-term health consequences, including mental health problems, difficulti</w:t>
      </w:r>
      <w:r w:rsidR="006D0C87">
        <w:rPr>
          <w:rFonts w:ascii="Tahoma" w:hAnsi="Tahoma" w:cs="Tahoma"/>
          <w:lang w:eastAsia="en-GB"/>
        </w:rPr>
        <w:t xml:space="preserve">es in childbirth and/or death. </w:t>
      </w:r>
    </w:p>
    <w:p w:rsidR="007D197B" w:rsidRPr="007D197B" w:rsidRDefault="007D197B" w:rsidP="00F91684">
      <w:pPr>
        <w:jc w:val="both"/>
        <w:rPr>
          <w:rFonts w:ascii="Tahoma" w:hAnsi="Tahoma" w:cs="Tahoma"/>
          <w:lang w:eastAsia="en-GB"/>
        </w:rPr>
      </w:pPr>
      <w:r w:rsidRPr="007D197B">
        <w:rPr>
          <w:rFonts w:ascii="Tahoma" w:hAnsi="Tahoma" w:cs="Tahoma"/>
          <w:lang w:eastAsia="en-GB"/>
        </w:rPr>
        <w:t xml:space="preserve">It is an offence to carry out FGM in England or Wales, to assist someone to carry out FGM on themselves or to assist someone to carry out FGM in England or Wales, or oversees. </w:t>
      </w:r>
    </w:p>
    <w:p w:rsidR="007D197B" w:rsidRPr="007D197B" w:rsidRDefault="007D197B" w:rsidP="00F91684">
      <w:pPr>
        <w:numPr>
          <w:ilvl w:val="0"/>
          <w:numId w:val="16"/>
        </w:numPr>
        <w:spacing w:before="100" w:beforeAutospacing="1" w:after="100" w:afterAutospacing="1" w:line="276" w:lineRule="auto"/>
        <w:contextualSpacing/>
        <w:jc w:val="both"/>
        <w:rPr>
          <w:rFonts w:ascii="Tahoma" w:hAnsi="Tahoma" w:cs="Tahoma"/>
          <w:b/>
          <w:lang w:eastAsia="en-GB"/>
        </w:rPr>
      </w:pPr>
      <w:r w:rsidRPr="007D197B">
        <w:rPr>
          <w:rFonts w:ascii="Tahoma" w:hAnsi="Tahoma" w:cs="Tahoma"/>
          <w:b/>
          <w:lang w:eastAsia="en-GB"/>
        </w:rPr>
        <w:t>Radicalisation</w:t>
      </w:r>
    </w:p>
    <w:p w:rsidR="007D197B" w:rsidRPr="007D197B" w:rsidRDefault="007D197B" w:rsidP="00F91684">
      <w:pPr>
        <w:spacing w:before="100" w:beforeAutospacing="1" w:after="100" w:afterAutospacing="1"/>
        <w:jc w:val="both"/>
        <w:rPr>
          <w:rFonts w:ascii="Tahoma" w:hAnsi="Tahoma" w:cs="Tahoma"/>
          <w:lang w:eastAsia="en-GB"/>
        </w:rPr>
      </w:pPr>
      <w:r w:rsidRPr="007D197B">
        <w:rPr>
          <w:rFonts w:ascii="Tahoma" w:hAnsi="Tahoma" w:cs="Tahoma"/>
          <w:lang w:eastAsia="en-GB"/>
        </w:rPr>
        <w:t xml:space="preserve">The Government’s Prevent initiative seeks to challenge the ideology of radicalism, extremism, and terrorism, and provide practical help for those vulnerable to radicalisation. RSVP upholds an ethos of shared responsibility for the wellbeing of clients, staff, and volunteers that challenges terrorism and gives staff and volunteers the confidence to report incidents should they arise. </w:t>
      </w:r>
    </w:p>
    <w:p w:rsidR="007D197B" w:rsidRPr="007D197B" w:rsidRDefault="007D197B" w:rsidP="00F91684">
      <w:pPr>
        <w:numPr>
          <w:ilvl w:val="0"/>
          <w:numId w:val="16"/>
        </w:numPr>
        <w:spacing w:before="100" w:beforeAutospacing="1" w:after="100" w:afterAutospacing="1" w:line="276" w:lineRule="auto"/>
        <w:contextualSpacing/>
        <w:jc w:val="both"/>
        <w:rPr>
          <w:rFonts w:ascii="Tahoma" w:hAnsi="Tahoma" w:cs="Tahoma"/>
          <w:lang w:eastAsia="en-GB"/>
        </w:rPr>
      </w:pPr>
      <w:r w:rsidRPr="007D197B">
        <w:rPr>
          <w:rFonts w:ascii="Tahoma" w:hAnsi="Tahoma" w:cs="Tahoma"/>
          <w:b/>
          <w:lang w:eastAsia="en-GB"/>
        </w:rPr>
        <w:t>Domestic Abuse</w:t>
      </w:r>
    </w:p>
    <w:p w:rsidR="007D197B" w:rsidRPr="007D197B" w:rsidRDefault="007D197B" w:rsidP="00F91684">
      <w:pPr>
        <w:jc w:val="both"/>
        <w:rPr>
          <w:rFonts w:ascii="Tahoma" w:hAnsi="Tahoma" w:cs="Tahoma"/>
        </w:rPr>
      </w:pPr>
      <w:r w:rsidRPr="007D197B">
        <w:rPr>
          <w:rFonts w:ascii="Tahoma" w:hAnsi="Tahoma" w:cs="Tahoma"/>
        </w:rPr>
        <w:t>Domestic abuse is defined as any abuse between family members, current or former partners in an intimate relationship, whenever and wherever the abuse occurs. It may include physical, sexual</w:t>
      </w:r>
      <w:r w:rsidR="006D0C87">
        <w:rPr>
          <w:rFonts w:ascii="Tahoma" w:hAnsi="Tahoma" w:cs="Tahoma"/>
        </w:rPr>
        <w:t>, emotional or financial abuse.</w:t>
      </w:r>
    </w:p>
    <w:p w:rsidR="007D197B" w:rsidRPr="007D197B" w:rsidRDefault="007D197B" w:rsidP="00F91684">
      <w:pPr>
        <w:jc w:val="both"/>
        <w:rPr>
          <w:rFonts w:ascii="Tahoma" w:hAnsi="Tahoma" w:cs="Tahoma"/>
        </w:rPr>
      </w:pPr>
      <w:r w:rsidRPr="007D197B">
        <w:rPr>
          <w:rFonts w:ascii="Tahoma" w:hAnsi="Tahoma" w:cs="Tahoma"/>
        </w:rPr>
        <w:t>A client who has experienced domestic abuse can raise the issue in the knowledge that we will treat the matter effectively, sympa</w:t>
      </w:r>
      <w:r w:rsidR="006D0C87">
        <w:rPr>
          <w:rFonts w:ascii="Tahoma" w:hAnsi="Tahoma" w:cs="Tahoma"/>
        </w:rPr>
        <w:t>thetically, and confidentially.</w:t>
      </w:r>
    </w:p>
    <w:p w:rsidR="007D197B" w:rsidRPr="007D197B" w:rsidRDefault="007D197B" w:rsidP="00F91684">
      <w:pPr>
        <w:numPr>
          <w:ilvl w:val="0"/>
          <w:numId w:val="16"/>
        </w:numPr>
        <w:spacing w:before="100" w:beforeAutospacing="1" w:after="100" w:afterAutospacing="1" w:line="276" w:lineRule="auto"/>
        <w:contextualSpacing/>
        <w:jc w:val="both"/>
        <w:rPr>
          <w:rFonts w:ascii="Tahoma" w:hAnsi="Tahoma" w:cs="Tahoma"/>
          <w:b/>
          <w:lang w:eastAsia="en-GB"/>
        </w:rPr>
      </w:pPr>
      <w:r w:rsidRPr="007D197B">
        <w:rPr>
          <w:rFonts w:ascii="Tahoma" w:hAnsi="Tahoma" w:cs="Tahoma"/>
          <w:b/>
          <w:lang w:eastAsia="en-GB"/>
        </w:rPr>
        <w:t>Forced Marriage</w:t>
      </w:r>
    </w:p>
    <w:p w:rsidR="00D14721" w:rsidRDefault="007D197B" w:rsidP="00F91684">
      <w:pPr>
        <w:spacing w:before="100" w:beforeAutospacing="1" w:after="100" w:afterAutospacing="1"/>
        <w:jc w:val="both"/>
        <w:rPr>
          <w:rFonts w:ascii="Tahoma" w:hAnsi="Tahoma" w:cs="Tahoma"/>
        </w:rPr>
      </w:pPr>
      <w:r w:rsidRPr="007D197B">
        <w:rPr>
          <w:rFonts w:ascii="Tahoma" w:hAnsi="Tahoma" w:cs="Tahoma"/>
        </w:rPr>
        <w:t xml:space="preserve">A forced marriage is where one or both people do not, or cannot, consent to marriage and pressure or abuse is used. Children and young people can be victimised by forced marriage. Forced marriage is a crime, and can lead to, or form part of, other types of abuse, such as domestic, sexual, and emotional abuse. </w:t>
      </w:r>
    </w:p>
    <w:p w:rsidR="00D14721" w:rsidRPr="003D0C7B" w:rsidRDefault="00D14721" w:rsidP="00F91684">
      <w:pPr>
        <w:pStyle w:val="ListParagraph"/>
        <w:numPr>
          <w:ilvl w:val="0"/>
          <w:numId w:val="16"/>
        </w:numPr>
        <w:spacing w:before="100" w:beforeAutospacing="1" w:after="100" w:afterAutospacing="1"/>
        <w:jc w:val="both"/>
        <w:rPr>
          <w:rFonts w:ascii="Tahoma" w:hAnsi="Tahoma" w:cs="Tahoma"/>
          <w:b/>
        </w:rPr>
      </w:pPr>
      <w:r w:rsidRPr="003D0C7B">
        <w:rPr>
          <w:rFonts w:ascii="Tahoma" w:hAnsi="Tahoma" w:cs="Tahoma"/>
          <w:b/>
        </w:rPr>
        <w:t>Child Sexual Exploitation</w:t>
      </w:r>
    </w:p>
    <w:p w:rsidR="006B56C8" w:rsidRPr="003D0C7B" w:rsidRDefault="006B56C8" w:rsidP="00F91684">
      <w:pPr>
        <w:spacing w:before="100" w:beforeAutospacing="1" w:after="100" w:afterAutospacing="1"/>
        <w:jc w:val="both"/>
        <w:rPr>
          <w:rFonts w:ascii="Tahoma" w:hAnsi="Tahoma" w:cs="Tahoma"/>
        </w:rPr>
      </w:pPr>
      <w:r w:rsidRPr="003D0C7B">
        <w:rPr>
          <w:rFonts w:ascii="Tahoma" w:hAnsi="Tahoma" w:cs="Tahoma"/>
        </w:rPr>
        <w:t>Child sexual exploitation (CSE) is a type of sexual abuse. When a child or young person is exploited they're given things, like gifts, drugs, money, status and affection, in exchange for performing sexual activities. Children and young people are often tricked into believing they're in a loving and consensual relationship. This is called grooming. They may trust their abuser and not understand that they're being abused.</w:t>
      </w:r>
    </w:p>
    <w:p w:rsidR="006B56C8" w:rsidRPr="003D0C7B" w:rsidRDefault="006B56C8" w:rsidP="00F91684">
      <w:pPr>
        <w:spacing w:before="100" w:beforeAutospacing="1" w:after="100" w:afterAutospacing="1"/>
        <w:jc w:val="both"/>
        <w:rPr>
          <w:rFonts w:ascii="Tahoma" w:hAnsi="Tahoma" w:cs="Tahoma"/>
        </w:rPr>
      </w:pPr>
      <w:r w:rsidRPr="003D0C7B">
        <w:rPr>
          <w:rFonts w:ascii="Tahoma" w:hAnsi="Tahoma" w:cs="Tahoma"/>
        </w:rPr>
        <w:t>Children and young people can be trafficked into or within the UK to be sexually exploited. They're moved around the country and abused by being forced to take part in sexual activities, often with more than one person. Young people in gangs can also be sexually exploited.</w:t>
      </w:r>
    </w:p>
    <w:p w:rsidR="006B56C8" w:rsidRPr="003D0C7B" w:rsidRDefault="006B56C8" w:rsidP="00F91684">
      <w:pPr>
        <w:spacing w:before="100" w:beforeAutospacing="1" w:after="100" w:afterAutospacing="1"/>
        <w:jc w:val="both"/>
        <w:rPr>
          <w:rFonts w:ascii="Tahoma" w:hAnsi="Tahoma" w:cs="Tahoma"/>
        </w:rPr>
      </w:pPr>
      <w:r w:rsidRPr="003D0C7B">
        <w:rPr>
          <w:rFonts w:ascii="Tahoma" w:hAnsi="Tahoma" w:cs="Tahoma"/>
        </w:rPr>
        <w:t>Sometimes abusers use violence and intimidation to frighten or force a child or young person, making them feel as if they've no choice. They may lend them large sums of money they know can't be repaid or use financial abuse to control them.</w:t>
      </w:r>
    </w:p>
    <w:p w:rsidR="006B56C8" w:rsidRPr="00532236" w:rsidRDefault="006B56C8" w:rsidP="00F91684">
      <w:pPr>
        <w:spacing w:before="100" w:beforeAutospacing="1" w:after="100" w:afterAutospacing="1"/>
        <w:jc w:val="both"/>
        <w:rPr>
          <w:rFonts w:ascii="Tahoma" w:hAnsi="Tahoma" w:cs="Tahoma"/>
        </w:rPr>
      </w:pPr>
    </w:p>
    <w:p w:rsidR="006B56C8" w:rsidRPr="00F91684" w:rsidRDefault="006B56C8" w:rsidP="00F91684">
      <w:pPr>
        <w:spacing w:before="100" w:beforeAutospacing="1" w:after="100" w:afterAutospacing="1"/>
        <w:jc w:val="both"/>
        <w:rPr>
          <w:rFonts w:ascii="Tahoma" w:hAnsi="Tahoma" w:cs="Tahoma"/>
        </w:rPr>
      </w:pPr>
      <w:r w:rsidRPr="00532236">
        <w:rPr>
          <w:rFonts w:ascii="Tahoma" w:hAnsi="Tahoma" w:cs="Tahoma"/>
        </w:rPr>
        <w:lastRenderedPageBreak/>
        <w:t xml:space="preserve">Anybody can be a perpetrator of CSE, no matter their age, gender or race. The relationship could be framed as friendship, someone to look up to or romantic. Children and young people </w:t>
      </w:r>
      <w:r w:rsidRPr="00F91684">
        <w:rPr>
          <w:rFonts w:ascii="Tahoma" w:hAnsi="Tahoma" w:cs="Tahoma"/>
        </w:rPr>
        <w:t>who are exploited may also be used to 'find' or coerce others to join groups.</w:t>
      </w:r>
      <w:r w:rsidR="00A5271F" w:rsidRPr="00F91684">
        <w:rPr>
          <w:rFonts w:ascii="Tahoma" w:hAnsi="Tahoma" w:cs="Tahoma"/>
        </w:rPr>
        <w:t xml:space="preserve"> Children and young people who are sexually exploited may simultaneously be being criminally exploited and vice versa. </w:t>
      </w:r>
    </w:p>
    <w:p w:rsidR="00D14721" w:rsidRPr="00F91684" w:rsidRDefault="00D14721" w:rsidP="00F91684">
      <w:pPr>
        <w:pStyle w:val="ListParagraph"/>
        <w:numPr>
          <w:ilvl w:val="0"/>
          <w:numId w:val="16"/>
        </w:numPr>
        <w:spacing w:before="100" w:beforeAutospacing="1" w:after="100" w:afterAutospacing="1"/>
        <w:jc w:val="both"/>
        <w:rPr>
          <w:rFonts w:ascii="Tahoma" w:hAnsi="Tahoma" w:cs="Tahoma"/>
          <w:b/>
        </w:rPr>
      </w:pPr>
      <w:r w:rsidRPr="00F91684">
        <w:rPr>
          <w:rFonts w:ascii="Tahoma" w:hAnsi="Tahoma" w:cs="Tahoma"/>
          <w:b/>
        </w:rPr>
        <w:t>County Lines</w:t>
      </w:r>
    </w:p>
    <w:p w:rsidR="006B56C8" w:rsidRPr="00F91684" w:rsidRDefault="006B56C8" w:rsidP="00F91684">
      <w:pPr>
        <w:spacing w:before="100" w:beforeAutospacing="1" w:after="100" w:afterAutospacing="1"/>
        <w:jc w:val="both"/>
        <w:rPr>
          <w:rFonts w:ascii="Tahoma" w:hAnsi="Tahoma" w:cs="Tahoma"/>
        </w:rPr>
      </w:pPr>
      <w:r w:rsidRPr="00F91684">
        <w:rPr>
          <w:rFonts w:ascii="Tahoma" w:hAnsi="Tahoma" w:cs="Tahoma"/>
        </w:rPr>
        <w:t>County Lines is where illegal drugs are transported from one area to another, often across police and local authority boundaries (although not exclusively), usually by children or vulnerable people who are coerced into it by gangs. The ‘County Line’ is the mobile phone line used to take the orders of drugs. Importing areas (areas where the drugs are taken to) are reporting increased levels of violence and weapons-related crimes as a result of this trend.</w:t>
      </w:r>
    </w:p>
    <w:p w:rsidR="00D14721" w:rsidRPr="00F91684" w:rsidRDefault="00A5271F" w:rsidP="00F91684">
      <w:pPr>
        <w:pStyle w:val="ListParagraph"/>
        <w:numPr>
          <w:ilvl w:val="0"/>
          <w:numId w:val="16"/>
        </w:numPr>
        <w:spacing w:before="100" w:beforeAutospacing="1" w:after="100" w:afterAutospacing="1"/>
        <w:jc w:val="both"/>
        <w:rPr>
          <w:rFonts w:ascii="Tahoma" w:hAnsi="Tahoma" w:cs="Tahoma"/>
          <w:b/>
        </w:rPr>
      </w:pPr>
      <w:r w:rsidRPr="00F91684">
        <w:rPr>
          <w:rFonts w:ascii="Tahoma" w:hAnsi="Tahoma" w:cs="Tahoma"/>
          <w:b/>
        </w:rPr>
        <w:t>Child on Child</w:t>
      </w:r>
      <w:r w:rsidR="00D14721" w:rsidRPr="00F91684">
        <w:rPr>
          <w:rFonts w:ascii="Tahoma" w:hAnsi="Tahoma" w:cs="Tahoma"/>
          <w:b/>
        </w:rPr>
        <w:t xml:space="preserve"> Abuse</w:t>
      </w:r>
    </w:p>
    <w:p w:rsidR="006B56C8" w:rsidRPr="00532236" w:rsidRDefault="006B56C8" w:rsidP="00F91684">
      <w:pPr>
        <w:spacing w:before="100" w:beforeAutospacing="1" w:after="100" w:afterAutospacing="1"/>
        <w:jc w:val="both"/>
        <w:rPr>
          <w:rFonts w:ascii="Tahoma" w:hAnsi="Tahoma" w:cs="Tahoma"/>
        </w:rPr>
      </w:pPr>
      <w:r w:rsidRPr="00F91684">
        <w:rPr>
          <w:rFonts w:ascii="Tahoma" w:hAnsi="Tahoma" w:cs="Tahoma"/>
        </w:rPr>
        <w:t>This form of abuse occurs when there is any kind of physical, sexual, emotional or financial abuse or coercive control</w:t>
      </w:r>
      <w:r w:rsidRPr="00532236">
        <w:rPr>
          <w:rFonts w:ascii="Tahoma" w:hAnsi="Tahoma" w:cs="Tahoma"/>
        </w:rPr>
        <w:t xml:space="preserve"> exercised between children. It includes bullying, cyberbullying, sexual violence, harassment and sexting.</w:t>
      </w:r>
    </w:p>
    <w:p w:rsidR="006B56C8" w:rsidRPr="00532236" w:rsidRDefault="006B56C8" w:rsidP="00F91684">
      <w:pPr>
        <w:spacing w:before="100" w:beforeAutospacing="1" w:after="100" w:afterAutospacing="1"/>
        <w:jc w:val="both"/>
        <w:rPr>
          <w:rFonts w:ascii="Tahoma" w:hAnsi="Tahoma" w:cs="Tahoma"/>
        </w:rPr>
      </w:pPr>
      <w:r w:rsidRPr="00532236">
        <w:rPr>
          <w:rFonts w:ascii="Tahoma" w:hAnsi="Tahoma" w:cs="Tahoma"/>
        </w:rPr>
        <w:t>It should be recognised that the behaviour in question is harmful to both the perpetrator (who is a child) and the victim</w:t>
      </w:r>
      <w:r w:rsidR="000834A0">
        <w:rPr>
          <w:rFonts w:ascii="Tahoma" w:hAnsi="Tahoma" w:cs="Tahoma"/>
        </w:rPr>
        <w:t>-survivor</w:t>
      </w:r>
      <w:r w:rsidRPr="00532236">
        <w:rPr>
          <w:rFonts w:ascii="Tahoma" w:hAnsi="Tahoma" w:cs="Tahoma"/>
        </w:rPr>
        <w:t>. Behaviour may be intimate or non-intimate.</w:t>
      </w:r>
    </w:p>
    <w:p w:rsidR="00D14721" w:rsidRPr="00532236" w:rsidRDefault="00D14721" w:rsidP="00F91684">
      <w:pPr>
        <w:pStyle w:val="ListParagraph"/>
        <w:numPr>
          <w:ilvl w:val="0"/>
          <w:numId w:val="16"/>
        </w:numPr>
        <w:spacing w:before="100" w:beforeAutospacing="1" w:after="100" w:afterAutospacing="1"/>
        <w:jc w:val="both"/>
        <w:rPr>
          <w:rFonts w:ascii="Tahoma" w:hAnsi="Tahoma" w:cs="Tahoma"/>
          <w:b/>
        </w:rPr>
      </w:pPr>
      <w:r w:rsidRPr="00532236">
        <w:rPr>
          <w:rFonts w:ascii="Tahoma" w:hAnsi="Tahoma" w:cs="Tahoma"/>
          <w:b/>
        </w:rPr>
        <w:t>Cuckooing</w:t>
      </w:r>
    </w:p>
    <w:p w:rsidR="006B56C8" w:rsidRPr="00532236" w:rsidRDefault="006B56C8" w:rsidP="00F91684">
      <w:pPr>
        <w:spacing w:before="100" w:beforeAutospacing="1" w:after="100" w:afterAutospacing="1"/>
        <w:jc w:val="both"/>
        <w:rPr>
          <w:rFonts w:ascii="Tahoma" w:hAnsi="Tahoma" w:cs="Tahoma"/>
        </w:rPr>
      </w:pPr>
      <w:r w:rsidRPr="00532236">
        <w:rPr>
          <w:rFonts w:ascii="Tahoma" w:hAnsi="Tahoma" w:cs="Tahoma"/>
        </w:rPr>
        <w:t>Cuckooing is a practice where people take over a person’s home and use the property to facilitate exploitation. It takes the name from cuckoos who take over the nests of other birds.</w:t>
      </w:r>
    </w:p>
    <w:p w:rsidR="006B56C8" w:rsidRPr="00532236" w:rsidRDefault="006B56C8" w:rsidP="00F91684">
      <w:pPr>
        <w:spacing w:before="100" w:beforeAutospacing="1" w:after="100" w:afterAutospacing="1"/>
        <w:jc w:val="both"/>
        <w:rPr>
          <w:rFonts w:ascii="Tahoma" w:hAnsi="Tahoma" w:cs="Tahoma"/>
        </w:rPr>
      </w:pPr>
      <w:r w:rsidRPr="00532236">
        <w:rPr>
          <w:rFonts w:ascii="Tahoma" w:hAnsi="Tahoma" w:cs="Tahoma"/>
        </w:rPr>
        <w:t>There are different types of cuckooing:</w:t>
      </w:r>
    </w:p>
    <w:p w:rsidR="006B56C8" w:rsidRPr="00532236" w:rsidRDefault="006B56C8" w:rsidP="00F91684">
      <w:pPr>
        <w:pStyle w:val="ListParagraph"/>
        <w:numPr>
          <w:ilvl w:val="0"/>
          <w:numId w:val="26"/>
        </w:numPr>
        <w:spacing w:before="100" w:beforeAutospacing="1" w:after="100" w:afterAutospacing="1"/>
        <w:jc w:val="both"/>
        <w:rPr>
          <w:rFonts w:ascii="Tahoma" w:hAnsi="Tahoma" w:cs="Tahoma"/>
        </w:rPr>
      </w:pPr>
      <w:r w:rsidRPr="00532236">
        <w:rPr>
          <w:rFonts w:ascii="Tahoma" w:hAnsi="Tahoma" w:cs="Tahoma"/>
        </w:rPr>
        <w:t>Using the property to deal, store or take drugs</w:t>
      </w:r>
    </w:p>
    <w:p w:rsidR="006B56C8" w:rsidRPr="00532236" w:rsidRDefault="006B56C8" w:rsidP="00F91684">
      <w:pPr>
        <w:pStyle w:val="ListParagraph"/>
        <w:numPr>
          <w:ilvl w:val="0"/>
          <w:numId w:val="26"/>
        </w:numPr>
        <w:spacing w:before="100" w:beforeAutospacing="1" w:after="100" w:afterAutospacing="1"/>
        <w:jc w:val="both"/>
        <w:rPr>
          <w:rFonts w:ascii="Tahoma" w:hAnsi="Tahoma" w:cs="Tahoma"/>
        </w:rPr>
      </w:pPr>
      <w:r w:rsidRPr="00532236">
        <w:rPr>
          <w:rFonts w:ascii="Tahoma" w:hAnsi="Tahoma" w:cs="Tahoma"/>
        </w:rPr>
        <w:t>Using the property to sex work</w:t>
      </w:r>
    </w:p>
    <w:p w:rsidR="006B56C8" w:rsidRPr="00532236" w:rsidRDefault="006B56C8" w:rsidP="00F91684">
      <w:pPr>
        <w:pStyle w:val="ListParagraph"/>
        <w:numPr>
          <w:ilvl w:val="0"/>
          <w:numId w:val="26"/>
        </w:numPr>
        <w:spacing w:before="100" w:beforeAutospacing="1" w:after="100" w:afterAutospacing="1"/>
        <w:jc w:val="both"/>
        <w:rPr>
          <w:rFonts w:ascii="Tahoma" w:hAnsi="Tahoma" w:cs="Tahoma"/>
        </w:rPr>
      </w:pPr>
      <w:r w:rsidRPr="00532236">
        <w:rPr>
          <w:rFonts w:ascii="Tahoma" w:hAnsi="Tahoma" w:cs="Tahoma"/>
        </w:rPr>
        <w:t>Taking over the property as a place for them to live</w:t>
      </w:r>
    </w:p>
    <w:p w:rsidR="00D14721" w:rsidRPr="00532236" w:rsidRDefault="006B56C8" w:rsidP="00F91684">
      <w:pPr>
        <w:pStyle w:val="ListParagraph"/>
        <w:numPr>
          <w:ilvl w:val="0"/>
          <w:numId w:val="26"/>
        </w:numPr>
        <w:spacing w:before="100" w:beforeAutospacing="1" w:after="100" w:afterAutospacing="1"/>
        <w:jc w:val="both"/>
        <w:rPr>
          <w:rFonts w:ascii="Tahoma" w:hAnsi="Tahoma" w:cs="Tahoma"/>
        </w:rPr>
      </w:pPr>
      <w:r w:rsidRPr="00532236">
        <w:rPr>
          <w:rFonts w:ascii="Tahoma" w:hAnsi="Tahoma" w:cs="Tahoma"/>
        </w:rPr>
        <w:t>Taking over the property to financially abuse the tenant</w:t>
      </w:r>
    </w:p>
    <w:p w:rsidR="00D14721" w:rsidRPr="00AE29B9" w:rsidRDefault="00D14721" w:rsidP="00F91684">
      <w:pPr>
        <w:jc w:val="both"/>
        <w:rPr>
          <w:rFonts w:ascii="Tahoma" w:hAnsi="Tahoma" w:cs="Tahoma"/>
          <w:b/>
          <w:snapToGrid w:val="0"/>
        </w:rPr>
      </w:pPr>
      <w:r w:rsidRPr="00AE29B9">
        <w:rPr>
          <w:rFonts w:ascii="Tahoma" w:hAnsi="Tahoma" w:cs="Tahoma"/>
          <w:b/>
          <w:snapToGrid w:val="0"/>
        </w:rPr>
        <w:br w:type="page"/>
      </w:r>
    </w:p>
    <w:p w:rsidR="00D14721" w:rsidRPr="00D14721" w:rsidRDefault="00D14721" w:rsidP="00F91684">
      <w:pPr>
        <w:jc w:val="both"/>
        <w:rPr>
          <w:rFonts w:ascii="Tahoma" w:hAnsi="Tahoma" w:cs="Tahoma"/>
          <w:b/>
          <w:snapToGrid w:val="0"/>
        </w:rPr>
      </w:pPr>
      <w:r w:rsidRPr="00D14721">
        <w:rPr>
          <w:rFonts w:ascii="Tahoma" w:hAnsi="Tahoma" w:cs="Tahoma"/>
          <w:b/>
          <w:snapToGrid w:val="0"/>
        </w:rPr>
        <w:lastRenderedPageBreak/>
        <w:t>Appendix 2:  RESP</w:t>
      </w:r>
      <w:r w:rsidR="00AA2FCF">
        <w:rPr>
          <w:rFonts w:ascii="Tahoma" w:hAnsi="Tahoma" w:cs="Tahoma"/>
          <w:b/>
          <w:snapToGrid w:val="0"/>
        </w:rPr>
        <w:t>ONDING TO A CHILD</w:t>
      </w:r>
      <w:r w:rsidRPr="00D14721">
        <w:rPr>
          <w:rFonts w:ascii="Tahoma" w:hAnsi="Tahoma" w:cs="Tahoma"/>
          <w:b/>
          <w:snapToGrid w:val="0"/>
        </w:rPr>
        <w:t xml:space="preserve"> SAFEGUARDING CONCERN</w:t>
      </w:r>
    </w:p>
    <w:p w:rsidR="00D14721" w:rsidRPr="00D14721" w:rsidRDefault="00D14721" w:rsidP="00F91684">
      <w:pPr>
        <w:ind w:left="360" w:hanging="360"/>
        <w:jc w:val="both"/>
        <w:rPr>
          <w:rFonts w:ascii="Tahoma" w:hAnsi="Tahoma" w:cs="Tahoma"/>
          <w:caps/>
        </w:rPr>
      </w:pPr>
    </w:p>
    <w:p w:rsidR="00D14721" w:rsidRPr="00D14721" w:rsidRDefault="00D14721" w:rsidP="00F91684">
      <w:pPr>
        <w:spacing w:after="200" w:line="276" w:lineRule="auto"/>
        <w:contextualSpacing/>
        <w:jc w:val="both"/>
        <w:rPr>
          <w:rFonts w:ascii="Tahoma" w:hAnsi="Tahoma" w:cs="Tahoma"/>
          <w:caps/>
        </w:rPr>
      </w:pPr>
      <w:r w:rsidRPr="00D14721">
        <w:rPr>
          <w:rFonts w:ascii="Tahoma" w:hAnsi="Tahoma" w:cs="Tahoma"/>
          <w:caps/>
        </w:rPr>
        <w:t>procedures AND guidelines for all TEAM MEMBERS</w:t>
      </w:r>
    </w:p>
    <w:p w:rsidR="00D14721" w:rsidRPr="00D14721" w:rsidRDefault="00D14721" w:rsidP="00F91684">
      <w:pPr>
        <w:jc w:val="both"/>
        <w:rPr>
          <w:rFonts w:ascii="Tahoma" w:hAnsi="Tahoma" w:cs="Tahoma"/>
          <w:snapToGrid w:val="0"/>
        </w:rPr>
      </w:pPr>
    </w:p>
    <w:p w:rsidR="00D14721" w:rsidRPr="00FC3434" w:rsidRDefault="00D14721" w:rsidP="00F91684">
      <w:pPr>
        <w:pStyle w:val="ListParagraph"/>
        <w:numPr>
          <w:ilvl w:val="1"/>
          <w:numId w:val="34"/>
        </w:numPr>
        <w:jc w:val="both"/>
        <w:rPr>
          <w:rFonts w:ascii="Tahoma" w:hAnsi="Tahoma" w:cs="Tahoma"/>
          <w:snapToGrid w:val="0"/>
        </w:rPr>
      </w:pPr>
      <w:r w:rsidRPr="00FC3434">
        <w:rPr>
          <w:rFonts w:ascii="Tahoma" w:hAnsi="Tahoma" w:cs="Tahoma"/>
          <w:snapToGrid w:val="0"/>
        </w:rPr>
        <w:t>In all cases child protection is the individual responsibility of each person working with children. When any person is concerned about a child protection issue, the concern must be reported and the focus of any action will remain on the welfare of the child as a possible victim</w:t>
      </w:r>
      <w:r w:rsidR="000834A0">
        <w:rPr>
          <w:rFonts w:ascii="Tahoma" w:hAnsi="Tahoma" w:cs="Tahoma"/>
          <w:snapToGrid w:val="0"/>
        </w:rPr>
        <w:t>-survivor</w:t>
      </w:r>
      <w:r w:rsidRPr="00FC3434">
        <w:rPr>
          <w:rFonts w:ascii="Tahoma" w:hAnsi="Tahoma" w:cs="Tahoma"/>
          <w:snapToGrid w:val="0"/>
        </w:rPr>
        <w:t xml:space="preserve"> of abuse.</w:t>
      </w:r>
    </w:p>
    <w:p w:rsidR="00FC3434" w:rsidRDefault="00FC3434" w:rsidP="00F91684">
      <w:pPr>
        <w:pStyle w:val="ListParagraph"/>
        <w:ind w:left="1440"/>
        <w:jc w:val="both"/>
        <w:rPr>
          <w:rFonts w:ascii="Tahoma" w:hAnsi="Tahoma" w:cs="Tahoma"/>
          <w:snapToGrid w:val="0"/>
        </w:rPr>
      </w:pPr>
    </w:p>
    <w:p w:rsidR="00FC3434" w:rsidRDefault="00FC3434" w:rsidP="00F91684">
      <w:pPr>
        <w:pStyle w:val="ListParagraph"/>
        <w:numPr>
          <w:ilvl w:val="1"/>
          <w:numId w:val="34"/>
        </w:numPr>
        <w:jc w:val="both"/>
        <w:rPr>
          <w:rFonts w:ascii="Tahoma" w:hAnsi="Tahoma" w:cs="Tahoma"/>
          <w:snapToGrid w:val="0"/>
        </w:rPr>
      </w:pPr>
      <w:r w:rsidRPr="00FC3434">
        <w:rPr>
          <w:rFonts w:ascii="Tahoma" w:hAnsi="Tahoma" w:cs="Tahoma"/>
          <w:snapToGrid w:val="0"/>
        </w:rPr>
        <w:t xml:space="preserve">Immediate action may be required to safeguard the child. An evaluation of risk must take place on the same day as the concern is identified. </w:t>
      </w:r>
    </w:p>
    <w:p w:rsidR="00FC3434" w:rsidRPr="00FC3434" w:rsidRDefault="00FC3434" w:rsidP="00F91684">
      <w:pPr>
        <w:pStyle w:val="ListParagraph"/>
        <w:jc w:val="both"/>
        <w:rPr>
          <w:rFonts w:ascii="Tahoma" w:hAnsi="Tahoma" w:cs="Tahoma"/>
          <w:snapToGrid w:val="0"/>
        </w:rPr>
      </w:pPr>
    </w:p>
    <w:p w:rsidR="00FC3434" w:rsidRPr="00FC3434" w:rsidRDefault="00FC3434" w:rsidP="00F91684">
      <w:pPr>
        <w:pStyle w:val="ListParagraph"/>
        <w:numPr>
          <w:ilvl w:val="1"/>
          <w:numId w:val="34"/>
        </w:numPr>
        <w:jc w:val="both"/>
        <w:rPr>
          <w:rFonts w:ascii="Tahoma" w:hAnsi="Tahoma" w:cs="Tahoma"/>
          <w:caps/>
        </w:rPr>
      </w:pPr>
      <w:r w:rsidRPr="00FC3434">
        <w:rPr>
          <w:rFonts w:ascii="Tahoma" w:hAnsi="Tahoma" w:cs="Tahoma"/>
          <w:snapToGrid w:val="0"/>
        </w:rPr>
        <w:t xml:space="preserve">Team members should go to a Safeguarding Officer or DSL who will advise team members on safeguarding issues and will be available at all times when advice and assistance is likely to be needed. The DSL must be informed of all safeguarding concerns, regardless of whether the matter has already been discussed with a Safeguarding Officer. </w:t>
      </w:r>
    </w:p>
    <w:p w:rsidR="00FC3434" w:rsidRPr="00FC3434" w:rsidRDefault="00FC3434" w:rsidP="00F91684">
      <w:pPr>
        <w:pStyle w:val="ListParagraph"/>
        <w:jc w:val="both"/>
        <w:rPr>
          <w:rFonts w:ascii="Tahoma" w:hAnsi="Tahoma" w:cs="Tahoma"/>
          <w:caps/>
        </w:rPr>
      </w:pPr>
    </w:p>
    <w:p w:rsidR="00FC3434" w:rsidRDefault="00FC3434" w:rsidP="00F91684">
      <w:pPr>
        <w:pStyle w:val="ListParagraph"/>
        <w:numPr>
          <w:ilvl w:val="1"/>
          <w:numId w:val="34"/>
        </w:numPr>
        <w:jc w:val="both"/>
        <w:rPr>
          <w:rFonts w:ascii="Tahoma" w:hAnsi="Tahoma" w:cs="Tahoma"/>
        </w:rPr>
      </w:pPr>
      <w:r w:rsidRPr="00FC3434">
        <w:rPr>
          <w:rFonts w:ascii="Tahoma" w:hAnsi="Tahoma" w:cs="Tahoma"/>
        </w:rPr>
        <w:t>From</w:t>
      </w:r>
      <w:r>
        <w:rPr>
          <w:rFonts w:ascii="Tahoma" w:hAnsi="Tahoma" w:cs="Tahoma"/>
        </w:rPr>
        <w:t xml:space="preserve"> the very first stages of concerns being identified, the views of the child should be gained. This will enable the person to give their perspectives about the concerns that have been raised.</w:t>
      </w:r>
    </w:p>
    <w:p w:rsidR="00FC3434" w:rsidRPr="00FC3434" w:rsidRDefault="00FC3434" w:rsidP="00F91684">
      <w:pPr>
        <w:pStyle w:val="ListParagraph"/>
        <w:jc w:val="both"/>
        <w:rPr>
          <w:rFonts w:ascii="Tahoma" w:hAnsi="Tahoma" w:cs="Tahoma"/>
        </w:rPr>
      </w:pPr>
    </w:p>
    <w:p w:rsidR="00D66B9C" w:rsidRPr="00D66B9C" w:rsidRDefault="00FC3434" w:rsidP="00F91684">
      <w:pPr>
        <w:pStyle w:val="ListParagraph"/>
        <w:numPr>
          <w:ilvl w:val="1"/>
          <w:numId w:val="34"/>
        </w:numPr>
        <w:jc w:val="both"/>
        <w:rPr>
          <w:rFonts w:ascii="Tahoma" w:hAnsi="Tahoma" w:cs="Tahoma"/>
          <w:caps/>
        </w:rPr>
      </w:pPr>
      <w:r w:rsidRPr="00FC3434">
        <w:rPr>
          <w:rFonts w:ascii="Tahoma" w:hAnsi="Tahoma" w:cs="Tahoma"/>
        </w:rPr>
        <w:t>If a person begins to disclose information, listen carefully to what is being said without prompting or probing.  Care should be taken to ensure that the child, young person, or adult sharing the information understands the need for you to disclose the information that they have told you, in order to maintain trust.</w:t>
      </w:r>
    </w:p>
    <w:p w:rsidR="00D66B9C" w:rsidRPr="00D66B9C" w:rsidRDefault="00D66B9C" w:rsidP="00F91684">
      <w:pPr>
        <w:pStyle w:val="ListParagraph"/>
        <w:jc w:val="both"/>
        <w:rPr>
          <w:rFonts w:ascii="Tahoma" w:hAnsi="Tahoma" w:cs="Tahoma"/>
          <w:caps/>
        </w:rPr>
      </w:pPr>
    </w:p>
    <w:p w:rsidR="00D66B9C" w:rsidRPr="00D66B9C" w:rsidRDefault="00FC3434" w:rsidP="00F91684">
      <w:pPr>
        <w:pStyle w:val="ListParagraph"/>
        <w:numPr>
          <w:ilvl w:val="1"/>
          <w:numId w:val="34"/>
        </w:numPr>
        <w:jc w:val="both"/>
        <w:rPr>
          <w:rFonts w:ascii="Tahoma" w:hAnsi="Tahoma" w:cs="Tahoma"/>
          <w:caps/>
        </w:rPr>
      </w:pPr>
      <w:r w:rsidRPr="00D66B9C">
        <w:rPr>
          <w:rFonts w:ascii="Tahoma" w:hAnsi="Tahoma" w:cs="Tahoma"/>
          <w:caps/>
        </w:rPr>
        <w:t>A</w:t>
      </w:r>
      <w:r w:rsidRPr="00D66B9C">
        <w:rPr>
          <w:rFonts w:ascii="Tahoma" w:hAnsi="Tahoma" w:cs="Tahoma"/>
        </w:rPr>
        <w:t xml:space="preserve"> written record of the disclosure should be made on the safeguarding tracker and client database as soon as possible. </w:t>
      </w:r>
      <w:r w:rsidR="00D66B9C" w:rsidRPr="00D66B9C">
        <w:rPr>
          <w:rFonts w:ascii="Tahoma" w:hAnsi="Tahoma" w:cs="Tahoma"/>
        </w:rPr>
        <w:t xml:space="preserve">The written record should state what </w:t>
      </w:r>
      <w:r w:rsidR="00D66B9C" w:rsidRPr="00D66B9C">
        <w:rPr>
          <w:rFonts w:ascii="Tahoma" w:hAnsi="Tahoma" w:cs="Tahoma"/>
          <w:snapToGrid w:val="0"/>
        </w:rPr>
        <w:t>the person said and when they said it, not what the team member thinks was meant. Records should also include names, dates and times and note whether any witnesses hear what the person said, see the marks, or notice the behaviour.</w:t>
      </w:r>
    </w:p>
    <w:p w:rsidR="00D66B9C" w:rsidRPr="00D66B9C" w:rsidRDefault="00D66B9C" w:rsidP="00F91684">
      <w:pPr>
        <w:pStyle w:val="ListParagraph"/>
        <w:jc w:val="both"/>
        <w:rPr>
          <w:rFonts w:ascii="Tahoma" w:hAnsi="Tahoma" w:cs="Tahoma"/>
          <w:caps/>
        </w:rPr>
      </w:pPr>
    </w:p>
    <w:p w:rsidR="00D66B9C" w:rsidRPr="00D66B9C" w:rsidRDefault="00D66B9C" w:rsidP="00F91684">
      <w:pPr>
        <w:pStyle w:val="ListParagraph"/>
        <w:numPr>
          <w:ilvl w:val="1"/>
          <w:numId w:val="34"/>
        </w:numPr>
        <w:jc w:val="both"/>
        <w:rPr>
          <w:rFonts w:ascii="Tahoma" w:hAnsi="Tahoma" w:cs="Tahoma"/>
          <w:caps/>
        </w:rPr>
      </w:pPr>
      <w:r>
        <w:rPr>
          <w:rFonts w:ascii="Tahoma" w:hAnsi="Tahoma" w:cs="Tahoma"/>
          <w:caps/>
        </w:rPr>
        <w:t>A</w:t>
      </w:r>
      <w:r w:rsidRPr="00D66B9C">
        <w:rPr>
          <w:rFonts w:ascii="Arial" w:hAnsi="Arial" w:cs="Arial"/>
          <w:sz w:val="24"/>
          <w:szCs w:val="24"/>
        </w:rPr>
        <w:t xml:space="preserve"> </w:t>
      </w:r>
      <w:r w:rsidRPr="00D66B9C">
        <w:rPr>
          <w:rFonts w:ascii="Tahoma" w:hAnsi="Tahoma" w:cs="Tahoma"/>
        </w:rPr>
        <w:t>non-offending parent/carer should be informed of the disclosure and the action that has been taken.</w:t>
      </w:r>
      <w:r w:rsidRPr="00D66B9C">
        <w:rPr>
          <w:rFonts w:ascii="Arial" w:hAnsi="Arial" w:cs="Arial"/>
          <w:sz w:val="24"/>
          <w:szCs w:val="24"/>
        </w:rPr>
        <w:t xml:space="preserve"> </w:t>
      </w:r>
    </w:p>
    <w:p w:rsidR="00D66B9C" w:rsidRPr="00D66B9C" w:rsidRDefault="00D66B9C" w:rsidP="00F91684">
      <w:pPr>
        <w:pStyle w:val="ListParagraph"/>
        <w:ind w:left="1440"/>
        <w:jc w:val="both"/>
        <w:rPr>
          <w:rFonts w:ascii="Tahoma" w:hAnsi="Tahoma" w:cs="Tahoma"/>
          <w:caps/>
        </w:rPr>
      </w:pPr>
    </w:p>
    <w:p w:rsidR="00FC3434" w:rsidRDefault="00FC3434" w:rsidP="00F91684">
      <w:pPr>
        <w:pStyle w:val="ListParagraph"/>
        <w:ind w:left="1440"/>
        <w:jc w:val="both"/>
        <w:rPr>
          <w:rFonts w:ascii="Tahoma" w:hAnsi="Tahoma" w:cs="Tahoma"/>
          <w:caps/>
        </w:rPr>
      </w:pPr>
    </w:p>
    <w:p w:rsidR="00D66B9C" w:rsidRPr="00FC3434" w:rsidRDefault="00D66B9C" w:rsidP="00F91684">
      <w:pPr>
        <w:pStyle w:val="ListParagraph"/>
        <w:ind w:left="1440"/>
        <w:jc w:val="both"/>
        <w:rPr>
          <w:rFonts w:ascii="Tahoma" w:hAnsi="Tahoma" w:cs="Tahoma"/>
          <w:caps/>
        </w:rPr>
      </w:pPr>
    </w:p>
    <w:p w:rsidR="00FC3434" w:rsidRPr="00FC3434" w:rsidRDefault="00FC3434" w:rsidP="00F91684">
      <w:pPr>
        <w:pStyle w:val="ListParagraph"/>
        <w:ind w:left="1440"/>
        <w:jc w:val="both"/>
        <w:rPr>
          <w:rFonts w:ascii="Tahoma" w:hAnsi="Tahoma" w:cs="Tahoma"/>
        </w:rPr>
      </w:pPr>
    </w:p>
    <w:p w:rsidR="00D14721" w:rsidRPr="00D14721" w:rsidRDefault="00D14721" w:rsidP="00F91684">
      <w:pPr>
        <w:jc w:val="both"/>
        <w:rPr>
          <w:rFonts w:ascii="Tahoma" w:hAnsi="Tahoma" w:cs="Tahoma"/>
          <w:snapToGrid w:val="0"/>
        </w:rPr>
      </w:pPr>
    </w:p>
    <w:p w:rsidR="00D66B9C" w:rsidRPr="00D66B9C" w:rsidRDefault="00D14721" w:rsidP="00F91684">
      <w:pPr>
        <w:pStyle w:val="ListParagraph"/>
        <w:numPr>
          <w:ilvl w:val="1"/>
          <w:numId w:val="34"/>
        </w:numPr>
        <w:jc w:val="both"/>
        <w:rPr>
          <w:rFonts w:ascii="Tahoma" w:hAnsi="Tahoma" w:cs="Tahoma"/>
          <w:caps/>
        </w:rPr>
      </w:pPr>
      <w:r w:rsidRPr="00FC3434">
        <w:rPr>
          <w:rFonts w:ascii="Tahoma" w:hAnsi="Tahoma" w:cs="Tahoma"/>
          <w:snapToGrid w:val="0"/>
        </w:rPr>
        <w:lastRenderedPageBreak/>
        <w:t>RSVP team members will not try to investigate whether or not a child has been abused; this responsibility lies with</w:t>
      </w:r>
      <w:r w:rsidRPr="00FC3434">
        <w:rPr>
          <w:rFonts w:ascii="Tahoma" w:hAnsi="Tahoma" w:cs="Tahoma"/>
        </w:rPr>
        <w:t xml:space="preserve"> Services for Children, Young People, and Families,</w:t>
      </w:r>
      <w:r w:rsidRPr="00FC3434">
        <w:rPr>
          <w:rFonts w:ascii="Tahoma" w:hAnsi="Tahoma" w:cs="Tahoma"/>
          <w:snapToGrid w:val="0"/>
        </w:rPr>
        <w:t xml:space="preserve"> and the police. </w:t>
      </w:r>
    </w:p>
    <w:p w:rsidR="00D66B9C" w:rsidRPr="00D66B9C" w:rsidRDefault="00D66B9C" w:rsidP="00F91684">
      <w:pPr>
        <w:pStyle w:val="ListParagraph"/>
        <w:ind w:left="1440"/>
        <w:jc w:val="both"/>
        <w:rPr>
          <w:rFonts w:ascii="Tahoma" w:hAnsi="Tahoma" w:cs="Tahoma"/>
          <w:caps/>
        </w:rPr>
      </w:pPr>
    </w:p>
    <w:p w:rsidR="00D14721" w:rsidRPr="00D66B9C" w:rsidRDefault="00D14721" w:rsidP="00F91684">
      <w:pPr>
        <w:pStyle w:val="ListParagraph"/>
        <w:numPr>
          <w:ilvl w:val="1"/>
          <w:numId w:val="34"/>
        </w:numPr>
        <w:jc w:val="both"/>
        <w:rPr>
          <w:rFonts w:ascii="Tahoma" w:hAnsi="Tahoma" w:cs="Tahoma"/>
          <w:caps/>
        </w:rPr>
      </w:pPr>
      <w:r w:rsidRPr="00D66B9C">
        <w:rPr>
          <w:rFonts w:ascii="Tahoma" w:hAnsi="Tahoma" w:cs="Tahoma"/>
          <w:snapToGrid w:val="0"/>
        </w:rPr>
        <w:t>Written records must be kept confidential and secure by password protection. It should be noted that t</w:t>
      </w:r>
      <w:r w:rsidRPr="00D66B9C">
        <w:rPr>
          <w:rFonts w:ascii="Tahoma" w:hAnsi="Tahoma" w:cs="Tahoma"/>
        </w:rPr>
        <w:t>hese written records can be required to be produced to a court and may become the property of the court and be disclosed for criminal or civil proceedings. For this reason all records should be typed in black ink.</w:t>
      </w:r>
    </w:p>
    <w:p w:rsidR="00D66B9C" w:rsidRPr="00D66B9C" w:rsidRDefault="00D66B9C" w:rsidP="00F91684">
      <w:pPr>
        <w:pStyle w:val="ListParagraph"/>
        <w:jc w:val="both"/>
        <w:rPr>
          <w:rFonts w:ascii="Tahoma" w:hAnsi="Tahoma" w:cs="Tahoma"/>
          <w:caps/>
        </w:rPr>
      </w:pPr>
    </w:p>
    <w:p w:rsidR="00D66B9C" w:rsidRPr="00D66B9C" w:rsidRDefault="00D14721" w:rsidP="00F91684">
      <w:pPr>
        <w:pStyle w:val="ListParagraph"/>
        <w:numPr>
          <w:ilvl w:val="1"/>
          <w:numId w:val="34"/>
        </w:numPr>
        <w:jc w:val="both"/>
        <w:rPr>
          <w:rFonts w:ascii="Tahoma" w:hAnsi="Tahoma" w:cs="Tahoma"/>
          <w:caps/>
        </w:rPr>
      </w:pPr>
      <w:r w:rsidRPr="00D66B9C">
        <w:rPr>
          <w:rFonts w:ascii="Tahoma" w:hAnsi="Tahoma" w:cs="Tahoma"/>
        </w:rPr>
        <w:t xml:space="preserve"> All safeguarding concerns and referrals must be recorded on RSVP’s safeguarding tracker. This will usually be completed by a senior member of staff/team leader. The date, internal ID of the </w:t>
      </w:r>
      <w:r w:rsidR="00D66B9C">
        <w:rPr>
          <w:rFonts w:ascii="Tahoma" w:hAnsi="Tahoma" w:cs="Tahoma"/>
        </w:rPr>
        <w:t>child</w:t>
      </w:r>
      <w:r w:rsidRPr="00D66B9C">
        <w:rPr>
          <w:rFonts w:ascii="Tahoma" w:hAnsi="Tahoma" w:cs="Tahoma"/>
        </w:rPr>
        <w:t xml:space="preserve"> the concern is raised about, and the action taken must be recorded. </w:t>
      </w:r>
    </w:p>
    <w:p w:rsidR="00D66B9C" w:rsidRPr="00D66B9C" w:rsidRDefault="00D14721" w:rsidP="00F91684">
      <w:pPr>
        <w:pStyle w:val="ListParagraph"/>
        <w:numPr>
          <w:ilvl w:val="1"/>
          <w:numId w:val="34"/>
        </w:numPr>
        <w:jc w:val="both"/>
        <w:rPr>
          <w:rFonts w:ascii="Tahoma" w:hAnsi="Tahoma" w:cs="Tahoma"/>
          <w:caps/>
        </w:rPr>
      </w:pPr>
      <w:r w:rsidRPr="00FC3434">
        <w:rPr>
          <w:rFonts w:ascii="Tahoma" w:hAnsi="Tahoma" w:cs="Tahoma"/>
        </w:rPr>
        <w:t xml:space="preserve">The </w:t>
      </w:r>
      <w:r w:rsidRPr="00FC3434">
        <w:rPr>
          <w:rFonts w:ascii="Tahoma" w:hAnsi="Tahoma" w:cs="Tahoma"/>
          <w:snapToGrid w:val="0"/>
        </w:rPr>
        <w:t xml:space="preserve">DSL </w:t>
      </w:r>
      <w:r w:rsidRPr="00FC3434">
        <w:rPr>
          <w:rFonts w:ascii="Tahoma" w:hAnsi="Tahoma" w:cs="Tahoma"/>
        </w:rPr>
        <w:t xml:space="preserve">has the responsibility of reporting </w:t>
      </w:r>
      <w:r w:rsidRPr="00FC3434">
        <w:rPr>
          <w:rFonts w:ascii="Tahoma" w:hAnsi="Tahoma" w:cs="Tahoma"/>
          <w:snapToGrid w:val="0"/>
        </w:rPr>
        <w:t xml:space="preserve">child protection concerns to </w:t>
      </w:r>
      <w:r w:rsidRPr="00FC3434">
        <w:rPr>
          <w:rFonts w:ascii="Tahoma" w:hAnsi="Tahoma" w:cs="Tahoma"/>
        </w:rPr>
        <w:t>Services for Children, Young People, and Families, and/</w:t>
      </w:r>
      <w:r w:rsidRPr="00FC3434">
        <w:rPr>
          <w:rFonts w:ascii="Tahoma" w:hAnsi="Tahoma" w:cs="Tahoma"/>
          <w:snapToGrid w:val="0"/>
        </w:rPr>
        <w:t xml:space="preserve">or to the police on the same day. There may be a need to share information that is normally only shared with consent. This is consistent with the Information Sharing Advice for practitioners providing safeguarding service, 2015. Concerns must be reported immediately, since any delay </w:t>
      </w:r>
      <w:r w:rsidRPr="00FC3434">
        <w:rPr>
          <w:rFonts w:ascii="Tahoma" w:hAnsi="Tahoma" w:cs="Tahoma"/>
        </w:rPr>
        <w:t xml:space="preserve">could be very harmful and damaging. </w:t>
      </w:r>
      <w:r w:rsidRPr="00FC3434">
        <w:rPr>
          <w:rFonts w:ascii="Tahoma" w:hAnsi="Tahoma" w:cs="Tahoma"/>
          <w:snapToGrid w:val="0"/>
        </w:rPr>
        <w:t xml:space="preserve"> If the DSL does not think there is any cause for concern but a staff member or volunteer disagrees, the concerns will still be passed on to the </w:t>
      </w:r>
      <w:r w:rsidRPr="00FC3434">
        <w:rPr>
          <w:rFonts w:ascii="Tahoma" w:hAnsi="Tahoma" w:cs="Tahoma"/>
        </w:rPr>
        <w:t xml:space="preserve">Children's Advice &amp; Support Service (CASS) (Birmingham) </w:t>
      </w:r>
      <w:r w:rsidRPr="00FC3434">
        <w:rPr>
          <w:rFonts w:ascii="Tahoma" w:hAnsi="Tahoma" w:cs="Tahoma"/>
          <w:snapToGrid w:val="0"/>
        </w:rPr>
        <w:t>or DART (Solihull) Team or to the Emergency Duty (Out of Hours) Team (EDT). The exception will be those very rare emergencies which require an instant response, which should go through to the police on 999.</w:t>
      </w:r>
    </w:p>
    <w:p w:rsidR="00D66B9C" w:rsidRPr="00D66B9C" w:rsidRDefault="00D66B9C" w:rsidP="00F91684">
      <w:pPr>
        <w:pStyle w:val="ListParagraph"/>
        <w:jc w:val="both"/>
        <w:rPr>
          <w:rFonts w:ascii="Tahoma" w:hAnsi="Tahoma" w:cs="Tahoma"/>
        </w:rPr>
      </w:pPr>
    </w:p>
    <w:p w:rsidR="00D66B9C" w:rsidRPr="00D66B9C" w:rsidRDefault="00D14721" w:rsidP="00F91684">
      <w:pPr>
        <w:pStyle w:val="ListParagraph"/>
        <w:numPr>
          <w:ilvl w:val="1"/>
          <w:numId w:val="34"/>
        </w:numPr>
        <w:jc w:val="both"/>
        <w:rPr>
          <w:rFonts w:ascii="Tahoma" w:hAnsi="Tahoma" w:cs="Tahoma"/>
          <w:caps/>
        </w:rPr>
      </w:pPr>
      <w:r w:rsidRPr="00D66B9C">
        <w:rPr>
          <w:rFonts w:ascii="Tahoma" w:hAnsi="Tahoma" w:cs="Tahoma"/>
        </w:rPr>
        <w:t xml:space="preserve">If there is immediate danger to the child or young person the staff member or volunteer must act promptly. If they are injured, medical assistance must be sought immediately by dialling 999, whilst keeping the </w:t>
      </w:r>
      <w:r w:rsidRPr="00D66B9C">
        <w:rPr>
          <w:rFonts w:ascii="Tahoma" w:hAnsi="Tahoma" w:cs="Tahoma"/>
          <w:snapToGrid w:val="0"/>
        </w:rPr>
        <w:t>DSL informed</w:t>
      </w:r>
      <w:r w:rsidRPr="00D66B9C">
        <w:rPr>
          <w:rFonts w:ascii="Tahoma" w:hAnsi="Tahoma" w:cs="Tahoma"/>
        </w:rPr>
        <w:t xml:space="preserve">.  </w:t>
      </w:r>
    </w:p>
    <w:p w:rsidR="00D66B9C" w:rsidRPr="00D66B9C" w:rsidRDefault="00D66B9C" w:rsidP="00F91684">
      <w:pPr>
        <w:pStyle w:val="ListParagraph"/>
        <w:jc w:val="both"/>
        <w:rPr>
          <w:rFonts w:ascii="Tahoma" w:hAnsi="Tahoma" w:cs="Tahoma"/>
        </w:rPr>
      </w:pPr>
    </w:p>
    <w:p w:rsidR="00D66B9C" w:rsidRPr="00D66B9C" w:rsidRDefault="00D14721" w:rsidP="00F91684">
      <w:pPr>
        <w:pStyle w:val="ListParagraph"/>
        <w:numPr>
          <w:ilvl w:val="1"/>
          <w:numId w:val="34"/>
        </w:numPr>
        <w:jc w:val="both"/>
        <w:rPr>
          <w:rFonts w:ascii="Tahoma" w:hAnsi="Tahoma" w:cs="Tahoma"/>
          <w:caps/>
        </w:rPr>
      </w:pPr>
      <w:r w:rsidRPr="00D66B9C">
        <w:rPr>
          <w:rFonts w:ascii="Tahoma" w:hAnsi="Tahoma" w:cs="Tahoma"/>
        </w:rPr>
        <w:t xml:space="preserve"> If the c</w:t>
      </w:r>
      <w:r w:rsidR="00D66B9C">
        <w:rPr>
          <w:rFonts w:ascii="Tahoma" w:hAnsi="Tahoma" w:cs="Tahoma"/>
        </w:rPr>
        <w:t>hild is thought to be at risk if</w:t>
      </w:r>
      <w:r w:rsidRPr="00D66B9C">
        <w:rPr>
          <w:rFonts w:ascii="Tahoma" w:hAnsi="Tahoma" w:cs="Tahoma"/>
        </w:rPr>
        <w:t xml:space="preserve"> r</w:t>
      </w:r>
      <w:r w:rsidR="00D66B9C">
        <w:rPr>
          <w:rFonts w:ascii="Tahoma" w:hAnsi="Tahoma" w:cs="Tahoma"/>
        </w:rPr>
        <w:t>eturning home, then the CASS (Birming</w:t>
      </w:r>
      <w:r w:rsidRPr="00D66B9C">
        <w:rPr>
          <w:rFonts w:ascii="Tahoma" w:hAnsi="Tahoma" w:cs="Tahoma"/>
        </w:rPr>
        <w:t>ham) or DART (Solihull) team should be informed immediately, followed up immed</w:t>
      </w:r>
      <w:r w:rsidR="00D66B9C">
        <w:rPr>
          <w:rFonts w:ascii="Tahoma" w:hAnsi="Tahoma" w:cs="Tahoma"/>
        </w:rPr>
        <w:t xml:space="preserve">iately with a written referral. </w:t>
      </w:r>
    </w:p>
    <w:p w:rsidR="00D66B9C" w:rsidRPr="00D66B9C" w:rsidRDefault="00D66B9C" w:rsidP="00F91684">
      <w:pPr>
        <w:pStyle w:val="ListParagraph"/>
        <w:jc w:val="both"/>
        <w:rPr>
          <w:rFonts w:ascii="Tahoma" w:hAnsi="Tahoma" w:cs="Tahoma"/>
        </w:rPr>
      </w:pPr>
    </w:p>
    <w:p w:rsidR="00D14721" w:rsidRPr="00EB4F05" w:rsidRDefault="00D14721" w:rsidP="00F91684">
      <w:pPr>
        <w:pStyle w:val="ListParagraph"/>
        <w:numPr>
          <w:ilvl w:val="1"/>
          <w:numId w:val="34"/>
        </w:numPr>
        <w:jc w:val="both"/>
        <w:rPr>
          <w:rFonts w:ascii="Tahoma" w:hAnsi="Tahoma" w:cs="Tahoma"/>
          <w:caps/>
        </w:rPr>
      </w:pPr>
      <w:r w:rsidRPr="00D66B9C">
        <w:rPr>
          <w:rFonts w:ascii="Tahoma" w:hAnsi="Tahoma" w:cs="Tahoma"/>
        </w:rPr>
        <w:t>Team members are expected to cooperate with c</w:t>
      </w:r>
      <w:r w:rsidRPr="00D66B9C">
        <w:rPr>
          <w:rFonts w:ascii="Tahoma" w:hAnsi="Tahoma" w:cs="Tahoma"/>
          <w:snapToGrid w:val="0"/>
        </w:rPr>
        <w:t xml:space="preserve">hild protection enquiries carried out by a </w:t>
      </w:r>
      <w:r w:rsidRPr="00D66B9C">
        <w:rPr>
          <w:rFonts w:ascii="Tahoma" w:hAnsi="Tahoma" w:cs="Tahoma"/>
        </w:rPr>
        <w:t xml:space="preserve">referral team/Children’s Social Care/Children Social Work departments or </w:t>
      </w:r>
      <w:r w:rsidRPr="00D66B9C">
        <w:rPr>
          <w:rFonts w:ascii="Tahoma" w:hAnsi="Tahoma" w:cs="Tahoma"/>
          <w:snapToGrid w:val="0"/>
        </w:rPr>
        <w:t xml:space="preserve">the Police, as far as is reasonable within their individual role. </w:t>
      </w:r>
    </w:p>
    <w:p w:rsidR="00EB4F05" w:rsidRPr="00EB4F05" w:rsidRDefault="00EB4F05" w:rsidP="00F91684">
      <w:pPr>
        <w:pStyle w:val="ListParagraph"/>
        <w:jc w:val="both"/>
        <w:rPr>
          <w:rFonts w:ascii="Tahoma" w:hAnsi="Tahoma" w:cs="Tahoma"/>
          <w:caps/>
        </w:rPr>
      </w:pPr>
    </w:p>
    <w:p w:rsidR="00EB4F05" w:rsidRPr="00D66B9C" w:rsidRDefault="00EB4F05" w:rsidP="00F91684">
      <w:pPr>
        <w:pStyle w:val="ListParagraph"/>
        <w:ind w:left="1440"/>
        <w:jc w:val="both"/>
        <w:rPr>
          <w:rFonts w:ascii="Tahoma" w:hAnsi="Tahoma" w:cs="Tahoma"/>
          <w:caps/>
        </w:rPr>
      </w:pPr>
    </w:p>
    <w:p w:rsidR="00D14721" w:rsidRDefault="00D14721" w:rsidP="00F91684">
      <w:pPr>
        <w:jc w:val="both"/>
        <w:rPr>
          <w:rFonts w:ascii="Tahoma" w:hAnsi="Tahoma" w:cs="Tahoma"/>
          <w:snapToGrid w:val="0"/>
        </w:rPr>
      </w:pPr>
    </w:p>
    <w:p w:rsidR="003C4C3E" w:rsidRPr="00D14721" w:rsidRDefault="003C4C3E" w:rsidP="00F91684">
      <w:pPr>
        <w:jc w:val="both"/>
        <w:rPr>
          <w:rFonts w:ascii="Tahoma" w:hAnsi="Tahoma" w:cs="Tahoma"/>
          <w:snapToGrid w:val="0"/>
        </w:rPr>
      </w:pPr>
    </w:p>
    <w:p w:rsidR="00D14721" w:rsidRPr="00D14721" w:rsidRDefault="00D14721" w:rsidP="00F91684">
      <w:pPr>
        <w:spacing w:after="200" w:line="276" w:lineRule="auto"/>
        <w:contextualSpacing/>
        <w:jc w:val="both"/>
        <w:rPr>
          <w:rFonts w:ascii="Tahoma" w:hAnsi="Tahoma" w:cs="Tahoma"/>
          <w:snapToGrid w:val="0"/>
        </w:rPr>
      </w:pPr>
      <w:r w:rsidRPr="00D14721">
        <w:rPr>
          <w:rFonts w:ascii="Tahoma" w:hAnsi="Tahoma" w:cs="Tahoma"/>
          <w:snapToGrid w:val="0"/>
        </w:rPr>
        <w:lastRenderedPageBreak/>
        <w:t>TRUST-BASED CHILD PROTECTION PRACTICE</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rPr>
        <w:t>a)  Remember that children, young people, and adults will usually only disclose their concerns about child protection to people they feel they can trust.</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b) I</w:t>
      </w:r>
      <w:r w:rsidRPr="00D14721">
        <w:rPr>
          <w:rFonts w:ascii="Tahoma" w:hAnsi="Tahoma" w:cs="Tahoma"/>
        </w:rPr>
        <w:t>f the person disclosing is a child, c</w:t>
      </w:r>
      <w:r w:rsidRPr="00D14721">
        <w:rPr>
          <w:rFonts w:ascii="Tahoma" w:hAnsi="Tahoma" w:cs="Tahoma"/>
          <w:snapToGrid w:val="0"/>
        </w:rPr>
        <w:t>ommunicate in a way that is appropriate to their age, understanding and preference; this is especially important for disabled children and for children whose preferred language is not English.</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rPr>
      </w:pPr>
      <w:r w:rsidRPr="00D14721">
        <w:rPr>
          <w:rFonts w:ascii="Tahoma" w:hAnsi="Tahoma" w:cs="Tahoma"/>
          <w:snapToGrid w:val="0"/>
        </w:rPr>
        <w:t>c)</w:t>
      </w:r>
      <w:r w:rsidRPr="00D14721">
        <w:rPr>
          <w:rFonts w:ascii="Tahoma" w:hAnsi="Tahoma" w:cs="Tahoma"/>
        </w:rPr>
        <w:t xml:space="preserve"> If someone discloses to you, accept what the person is saying, keep calm, and maintain eye contact and open body language.</w:t>
      </w:r>
    </w:p>
    <w:p w:rsidR="00D14721" w:rsidRPr="00D14721" w:rsidRDefault="00D14721" w:rsidP="00F91684">
      <w:pPr>
        <w:jc w:val="both"/>
        <w:rPr>
          <w:rFonts w:ascii="Tahoma" w:hAnsi="Tahoma" w:cs="Tahoma"/>
          <w:snapToGrid w:val="0"/>
        </w:rPr>
      </w:pPr>
    </w:p>
    <w:p w:rsidR="00D14721" w:rsidRPr="00D14721" w:rsidRDefault="00D14721" w:rsidP="00F91684">
      <w:pPr>
        <w:ind w:left="720" w:hanging="720"/>
        <w:jc w:val="both"/>
        <w:rPr>
          <w:rFonts w:ascii="Tahoma" w:hAnsi="Tahoma" w:cs="Tahoma"/>
        </w:rPr>
      </w:pPr>
      <w:r w:rsidRPr="00D14721">
        <w:rPr>
          <w:rFonts w:ascii="Tahoma" w:hAnsi="Tahoma" w:cs="Tahoma"/>
        </w:rPr>
        <w:t>d) Be aware that the child may have been threatened to maintain secrecy</w:t>
      </w:r>
    </w:p>
    <w:p w:rsidR="00D14721" w:rsidRPr="00D14721" w:rsidRDefault="00D14721" w:rsidP="00F91684">
      <w:pPr>
        <w:ind w:left="720" w:hanging="720"/>
        <w:jc w:val="both"/>
        <w:rPr>
          <w:rFonts w:ascii="Tahoma" w:hAnsi="Tahoma" w:cs="Tahoma"/>
        </w:rPr>
      </w:pPr>
    </w:p>
    <w:p w:rsidR="00D14721" w:rsidRPr="00D14721" w:rsidRDefault="00D14721" w:rsidP="00F91684">
      <w:pPr>
        <w:jc w:val="both"/>
        <w:rPr>
          <w:rFonts w:ascii="Tahoma" w:hAnsi="Tahoma" w:cs="Tahoma"/>
          <w:snapToGrid w:val="0"/>
        </w:rPr>
      </w:pPr>
      <w:r w:rsidRPr="00D14721">
        <w:rPr>
          <w:rFonts w:ascii="Tahoma" w:hAnsi="Tahoma" w:cs="Tahoma"/>
          <w:snapToGrid w:val="0"/>
        </w:rPr>
        <w:t>e) Remember that an allegation of child abuse or neglect may lead to a criminal investigation, so do not do anything that may jeopardise a police investigation, such as asking a child leading questions or attempting to investigate the allegations of abuse.</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rPr>
        <w:t>f) Reassure the person disclosing the information that they were right to tell you and that you believe them.</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rPr>
        <w:t xml:space="preserve">g) Let the person disclosing the information know what you are going to do next, and that you will let them know what happens, where appropriate. </w:t>
      </w:r>
    </w:p>
    <w:p w:rsidR="00AA2FCF" w:rsidRDefault="00AA2FCF" w:rsidP="00F91684">
      <w:pPr>
        <w:spacing w:after="200" w:line="276" w:lineRule="auto"/>
        <w:contextualSpacing/>
        <w:jc w:val="both"/>
        <w:rPr>
          <w:rFonts w:ascii="Tahoma" w:hAnsi="Tahoma" w:cs="Tahoma"/>
          <w:snapToGrid w:val="0"/>
        </w:rPr>
      </w:pPr>
    </w:p>
    <w:p w:rsidR="00D14721" w:rsidRPr="00D14721" w:rsidRDefault="00D14721" w:rsidP="00F91684">
      <w:pPr>
        <w:spacing w:after="200" w:line="276" w:lineRule="auto"/>
        <w:contextualSpacing/>
        <w:jc w:val="both"/>
        <w:rPr>
          <w:rFonts w:ascii="Tahoma" w:hAnsi="Tahoma" w:cs="Tahoma"/>
          <w:b/>
          <w:snapToGrid w:val="0"/>
        </w:rPr>
      </w:pPr>
      <w:r w:rsidRPr="00D14721">
        <w:rPr>
          <w:rFonts w:ascii="Tahoma" w:hAnsi="Tahoma" w:cs="Tahoma"/>
          <w:b/>
          <w:snapToGrid w:val="0"/>
        </w:rPr>
        <w:t>WHERE A CHILD MAKES A DIRECT ALLEGATION</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a) If a child makes a serious allegation about an adult or about an older child, there is a reason and further enquiries should be made. You should always take the child seriously.</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b) If the child makes a clear allegation about a specific person, do not try to question that person yourself.</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c) Staff and volunteers must NEVER promise to keep allegations secret. When an abusive or exploitative relationship exists, it can cause further harm or damage to keep this secret.</w:t>
      </w:r>
    </w:p>
    <w:p w:rsidR="00D14721" w:rsidRPr="00D14721" w:rsidRDefault="00D14721" w:rsidP="00F91684">
      <w:pPr>
        <w:jc w:val="both"/>
        <w:rPr>
          <w:rFonts w:ascii="Tahoma" w:hAnsi="Tahoma" w:cs="Tahoma"/>
          <w:snapToGrid w:val="0"/>
        </w:rPr>
      </w:pPr>
    </w:p>
    <w:p w:rsidR="00EB4F05" w:rsidRDefault="00D14721" w:rsidP="00F91684">
      <w:pPr>
        <w:jc w:val="both"/>
        <w:rPr>
          <w:rFonts w:ascii="Tahoma" w:hAnsi="Tahoma" w:cs="Tahoma"/>
          <w:i/>
          <w:snapToGrid w:val="0"/>
        </w:rPr>
      </w:pPr>
      <w:r w:rsidRPr="00D14721">
        <w:rPr>
          <w:rFonts w:ascii="Tahoma" w:hAnsi="Tahoma" w:cs="Tahoma"/>
          <w:snapToGrid w:val="0"/>
        </w:rPr>
        <w:lastRenderedPageBreak/>
        <w:t xml:space="preserve">d) The </w:t>
      </w:r>
      <w:r w:rsidR="003609B3">
        <w:rPr>
          <w:rFonts w:ascii="Tahoma" w:hAnsi="Tahoma" w:cs="Tahoma"/>
          <w:snapToGrid w:val="0"/>
        </w:rPr>
        <w:t>team member</w:t>
      </w:r>
      <w:r w:rsidRPr="00D14721">
        <w:rPr>
          <w:rFonts w:ascii="Tahoma" w:hAnsi="Tahoma" w:cs="Tahoma"/>
          <w:snapToGrid w:val="0"/>
        </w:rPr>
        <w:t xml:space="preserve"> should let the child speak but should not ask leading questions. The basic rule is to ask only questions that are necessary to clarify whether the child is alleging that abuse has taken place.  </w:t>
      </w:r>
      <w:r w:rsidRPr="00D14721">
        <w:rPr>
          <w:rFonts w:ascii="Tahoma" w:hAnsi="Tahoma" w:cs="Tahoma"/>
          <w:i/>
          <w:snapToGrid w:val="0"/>
        </w:rPr>
        <w:t>If, at any time, it becomes clear that there has been a misunderstanding and that the child is not alleging that abuse has taken place, you should re-assess the situation as it may not be approp</w:t>
      </w:r>
      <w:r w:rsidR="00EB4F05">
        <w:rPr>
          <w:rFonts w:ascii="Tahoma" w:hAnsi="Tahoma" w:cs="Tahoma"/>
          <w:i/>
          <w:snapToGrid w:val="0"/>
        </w:rPr>
        <w:t>riate to follow this procedure.</w:t>
      </w:r>
    </w:p>
    <w:p w:rsidR="00D14721" w:rsidRDefault="00EB4F05" w:rsidP="00F91684">
      <w:pPr>
        <w:jc w:val="both"/>
        <w:rPr>
          <w:rFonts w:ascii="Tahoma" w:hAnsi="Tahoma" w:cs="Tahoma"/>
          <w:snapToGrid w:val="0"/>
        </w:rPr>
      </w:pPr>
      <w:r w:rsidRPr="00EB4F05">
        <w:rPr>
          <w:rFonts w:ascii="Tahoma" w:hAnsi="Tahoma" w:cs="Tahoma"/>
          <w:snapToGrid w:val="0"/>
        </w:rPr>
        <w:t>e)</w:t>
      </w:r>
      <w:r>
        <w:rPr>
          <w:rFonts w:ascii="Tahoma" w:hAnsi="Tahoma" w:cs="Tahoma"/>
          <w:i/>
          <w:snapToGrid w:val="0"/>
        </w:rPr>
        <w:t xml:space="preserve"> </w:t>
      </w:r>
      <w:r w:rsidR="00D14721" w:rsidRPr="00EB4F05">
        <w:rPr>
          <w:rFonts w:ascii="Tahoma" w:hAnsi="Tahoma" w:cs="Tahoma"/>
          <w:snapToGrid w:val="0"/>
        </w:rPr>
        <w:t xml:space="preserve">If the child is clearly alleging abuse, </w:t>
      </w:r>
      <w:r w:rsidRPr="00EB4F05">
        <w:rPr>
          <w:rFonts w:ascii="Tahoma" w:hAnsi="Tahoma" w:cs="Tahoma"/>
          <w:snapToGrid w:val="0"/>
        </w:rPr>
        <w:t xml:space="preserve">team members must follow the procedure for responding to a child safeguarding concern. </w:t>
      </w:r>
    </w:p>
    <w:p w:rsidR="00EB4F05" w:rsidRPr="00EB4F05" w:rsidRDefault="00EB4F05" w:rsidP="00F91684">
      <w:pPr>
        <w:jc w:val="both"/>
        <w:rPr>
          <w:rFonts w:ascii="Tahoma" w:hAnsi="Tahoma" w:cs="Tahoma"/>
          <w:i/>
          <w:snapToGrid w:val="0"/>
        </w:rPr>
      </w:pPr>
      <w:r>
        <w:rPr>
          <w:rFonts w:ascii="Tahoma" w:hAnsi="Tahoma" w:cs="Tahoma"/>
          <w:snapToGrid w:val="0"/>
        </w:rPr>
        <w:t xml:space="preserve">f) If a </w:t>
      </w:r>
      <w:r w:rsidR="003609B3">
        <w:rPr>
          <w:rFonts w:ascii="Tahoma" w:hAnsi="Tahoma" w:cs="Tahoma"/>
          <w:snapToGrid w:val="0"/>
        </w:rPr>
        <w:t xml:space="preserve">child makes an allegation about a specific person, do not try to question that person yourself. </w:t>
      </w:r>
    </w:p>
    <w:p w:rsidR="00EB4F05" w:rsidRPr="00EB4F05" w:rsidRDefault="00EB4F05" w:rsidP="00F91684">
      <w:pPr>
        <w:pStyle w:val="ListParagraph"/>
        <w:ind w:left="2160"/>
        <w:jc w:val="both"/>
        <w:rPr>
          <w:rFonts w:ascii="Tahoma" w:hAnsi="Tahoma" w:cs="Tahoma"/>
          <w:snapToGrid w:val="0"/>
        </w:rPr>
      </w:pPr>
    </w:p>
    <w:p w:rsidR="00D14721" w:rsidRPr="00AA2FCF" w:rsidRDefault="00D14721" w:rsidP="00F91684">
      <w:pPr>
        <w:spacing w:after="200" w:line="276" w:lineRule="auto"/>
        <w:contextualSpacing/>
        <w:jc w:val="both"/>
        <w:rPr>
          <w:rFonts w:ascii="Tahoma" w:hAnsi="Tahoma" w:cs="Tahoma"/>
          <w:b/>
          <w:snapToGrid w:val="0"/>
        </w:rPr>
      </w:pPr>
      <w:r w:rsidRPr="00D14721">
        <w:rPr>
          <w:rFonts w:ascii="Tahoma" w:hAnsi="Tahoma" w:cs="Tahoma"/>
          <w:b/>
          <w:snapToGrid w:val="0"/>
        </w:rPr>
        <w:t xml:space="preserve">IF A CHILD’S COMMENTS SUGGEST ABUSE </w:t>
      </w:r>
    </w:p>
    <w:p w:rsidR="00AA2FCF" w:rsidRPr="00D14721" w:rsidRDefault="00AA2FCF" w:rsidP="00F91684">
      <w:pPr>
        <w:spacing w:after="200" w:line="276" w:lineRule="auto"/>
        <w:contextualSpacing/>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If the child seems to be suggesting abuse, but it is not clear, the team member should:</w:t>
      </w:r>
    </w:p>
    <w:p w:rsidR="00D14721" w:rsidRPr="00D14721" w:rsidRDefault="00D14721" w:rsidP="00F91684">
      <w:pPr>
        <w:numPr>
          <w:ilvl w:val="0"/>
          <w:numId w:val="11"/>
        </w:numPr>
        <w:spacing w:after="0" w:line="240" w:lineRule="auto"/>
        <w:jc w:val="both"/>
        <w:rPr>
          <w:rFonts w:ascii="Tahoma" w:hAnsi="Tahoma" w:cs="Tahoma"/>
          <w:snapToGrid w:val="0"/>
        </w:rPr>
      </w:pPr>
      <w:r w:rsidRPr="00D14721">
        <w:rPr>
          <w:rFonts w:ascii="Tahoma" w:hAnsi="Tahoma" w:cs="Tahoma"/>
          <w:snapToGrid w:val="0"/>
        </w:rPr>
        <w:t>Quickly try to create a situation in which the child can talk freely.</w:t>
      </w:r>
    </w:p>
    <w:p w:rsidR="00D14721" w:rsidRPr="00D14721" w:rsidRDefault="00D14721" w:rsidP="00F91684">
      <w:pPr>
        <w:numPr>
          <w:ilvl w:val="0"/>
          <w:numId w:val="11"/>
        </w:numPr>
        <w:spacing w:after="0" w:line="240" w:lineRule="auto"/>
        <w:jc w:val="both"/>
        <w:rPr>
          <w:rFonts w:ascii="Tahoma" w:hAnsi="Tahoma" w:cs="Tahoma"/>
          <w:snapToGrid w:val="0"/>
        </w:rPr>
      </w:pPr>
      <w:r w:rsidRPr="00D14721">
        <w:rPr>
          <w:rFonts w:ascii="Tahoma" w:hAnsi="Tahoma" w:cs="Tahoma"/>
          <w:snapToGrid w:val="0"/>
        </w:rPr>
        <w:t>Let the child speak, and ask questions only if they are necessary to clarify whether or not the child is trying to say that they have been abused.</w:t>
      </w:r>
    </w:p>
    <w:p w:rsidR="00D14721" w:rsidRPr="00D14721" w:rsidRDefault="00D14721" w:rsidP="00F91684">
      <w:pPr>
        <w:numPr>
          <w:ilvl w:val="0"/>
          <w:numId w:val="11"/>
        </w:numPr>
        <w:spacing w:after="0" w:line="240" w:lineRule="auto"/>
        <w:jc w:val="both"/>
        <w:rPr>
          <w:rFonts w:ascii="Tahoma" w:hAnsi="Tahoma" w:cs="Tahoma"/>
          <w:snapToGrid w:val="0"/>
        </w:rPr>
      </w:pPr>
      <w:r w:rsidRPr="00D14721">
        <w:rPr>
          <w:rFonts w:ascii="Tahoma" w:hAnsi="Tahoma" w:cs="Tahoma"/>
          <w:snapToGrid w:val="0"/>
        </w:rPr>
        <w:t>Listen carefully, remembering that a young child may not have the vocabulary to explain clearly what it is that distresses them.</w:t>
      </w:r>
    </w:p>
    <w:p w:rsidR="00D14721" w:rsidRDefault="00D14721" w:rsidP="00F91684">
      <w:pPr>
        <w:numPr>
          <w:ilvl w:val="0"/>
          <w:numId w:val="11"/>
        </w:numPr>
        <w:spacing w:after="0" w:line="240" w:lineRule="auto"/>
        <w:jc w:val="both"/>
        <w:rPr>
          <w:rFonts w:ascii="Tahoma" w:hAnsi="Tahoma" w:cs="Tahoma"/>
          <w:snapToGrid w:val="0"/>
        </w:rPr>
      </w:pPr>
      <w:r w:rsidRPr="00D14721">
        <w:rPr>
          <w:rFonts w:ascii="Tahoma" w:hAnsi="Tahoma" w:cs="Tahoma"/>
          <w:snapToGrid w:val="0"/>
        </w:rPr>
        <w:t xml:space="preserve">If it is clear that the child is alleging abuse, avoid asking any further questions. </w:t>
      </w:r>
    </w:p>
    <w:p w:rsidR="003609B3" w:rsidRDefault="003609B3" w:rsidP="00F91684">
      <w:pPr>
        <w:numPr>
          <w:ilvl w:val="0"/>
          <w:numId w:val="11"/>
        </w:numPr>
        <w:spacing w:after="0" w:line="240" w:lineRule="auto"/>
        <w:jc w:val="both"/>
        <w:rPr>
          <w:rFonts w:ascii="Tahoma" w:hAnsi="Tahoma" w:cs="Tahoma"/>
          <w:snapToGrid w:val="0"/>
        </w:rPr>
      </w:pPr>
      <w:r>
        <w:rPr>
          <w:rFonts w:ascii="Tahoma" w:hAnsi="Tahoma" w:cs="Tahoma"/>
          <w:snapToGrid w:val="0"/>
        </w:rPr>
        <w:t xml:space="preserve">Record information in line with this policy’s guidance </w:t>
      </w:r>
      <w:r w:rsidR="009B2F3A">
        <w:rPr>
          <w:rFonts w:ascii="Tahoma" w:hAnsi="Tahoma" w:cs="Tahoma"/>
          <w:snapToGrid w:val="0"/>
        </w:rPr>
        <w:t>(Appendix three)</w:t>
      </w:r>
    </w:p>
    <w:p w:rsidR="003609B3" w:rsidRPr="00D14721" w:rsidRDefault="003609B3" w:rsidP="00F91684">
      <w:pPr>
        <w:numPr>
          <w:ilvl w:val="0"/>
          <w:numId w:val="11"/>
        </w:numPr>
        <w:spacing w:after="0" w:line="240" w:lineRule="auto"/>
        <w:jc w:val="both"/>
        <w:rPr>
          <w:rFonts w:ascii="Tahoma" w:hAnsi="Tahoma" w:cs="Tahoma"/>
          <w:snapToGrid w:val="0"/>
        </w:rPr>
      </w:pPr>
      <w:r>
        <w:rPr>
          <w:rFonts w:ascii="Tahoma" w:hAnsi="Tahoma" w:cs="Tahoma"/>
          <w:snapToGrid w:val="0"/>
        </w:rPr>
        <w:t xml:space="preserve">Report all information to Designated Safeguarding Lead/a safeguarding officer. </w:t>
      </w:r>
    </w:p>
    <w:p w:rsidR="00D14721" w:rsidRPr="00D14721" w:rsidRDefault="00D14721" w:rsidP="00F91684">
      <w:pPr>
        <w:jc w:val="both"/>
        <w:rPr>
          <w:rFonts w:ascii="Tahoma" w:hAnsi="Tahoma" w:cs="Tahoma"/>
          <w:snapToGrid w:val="0"/>
        </w:rPr>
      </w:pPr>
    </w:p>
    <w:p w:rsidR="00D14721" w:rsidRPr="00D14721" w:rsidRDefault="00D14721" w:rsidP="00F91684">
      <w:pPr>
        <w:tabs>
          <w:tab w:val="left" w:pos="720"/>
        </w:tabs>
        <w:jc w:val="both"/>
        <w:rPr>
          <w:rFonts w:ascii="Tahoma" w:hAnsi="Tahoma" w:cs="Tahoma"/>
          <w:snapToGrid w:val="0"/>
        </w:rPr>
      </w:pPr>
      <w:r w:rsidRPr="00D14721">
        <w:rPr>
          <w:rFonts w:ascii="Tahoma" w:hAnsi="Tahoma" w:cs="Tahoma"/>
          <w:snapToGrid w:val="0"/>
        </w:rPr>
        <w:t>If, as a result of what the child has said, you are suspicious about a particular person, do not try to question them about this yourself.</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b/>
          <w:snapToGrid w:val="0"/>
        </w:rPr>
      </w:pPr>
      <w:r w:rsidRPr="00D14721">
        <w:rPr>
          <w:rFonts w:ascii="Tahoma" w:hAnsi="Tahoma" w:cs="Tahoma"/>
          <w:b/>
          <w:snapToGrid w:val="0"/>
        </w:rPr>
        <w:t>WHERE THE APPEARANCE OR BEHAVIOUR OF A CHILD CAUSES CONCERN</w:t>
      </w:r>
    </w:p>
    <w:p w:rsidR="00D14721" w:rsidRPr="00D14721" w:rsidRDefault="00D14721" w:rsidP="00F91684">
      <w:pPr>
        <w:jc w:val="both"/>
        <w:rPr>
          <w:rFonts w:ascii="Tahoma" w:hAnsi="Tahoma" w:cs="Tahoma"/>
          <w:snapToGrid w:val="0"/>
        </w:rPr>
      </w:pPr>
    </w:p>
    <w:p w:rsidR="00D14721" w:rsidRPr="00D14721" w:rsidRDefault="009B2F3A" w:rsidP="00F91684">
      <w:pPr>
        <w:jc w:val="both"/>
        <w:rPr>
          <w:rFonts w:ascii="Tahoma" w:hAnsi="Tahoma" w:cs="Tahoma"/>
          <w:snapToGrid w:val="0"/>
        </w:rPr>
      </w:pPr>
      <w:r>
        <w:rPr>
          <w:rFonts w:ascii="Tahoma" w:hAnsi="Tahoma" w:cs="Tahoma"/>
          <w:snapToGrid w:val="0"/>
        </w:rPr>
        <w:t>You may see</w:t>
      </w:r>
      <w:r w:rsidR="00D14721" w:rsidRPr="00D14721">
        <w:rPr>
          <w:rFonts w:ascii="Tahoma" w:hAnsi="Tahoma" w:cs="Tahoma"/>
          <w:snapToGrid w:val="0"/>
        </w:rPr>
        <w:t xml:space="preserve"> a chil</w:t>
      </w:r>
      <w:r>
        <w:rPr>
          <w:rFonts w:ascii="Tahoma" w:hAnsi="Tahoma" w:cs="Tahoma"/>
          <w:snapToGrid w:val="0"/>
        </w:rPr>
        <w:t>d has bruises or other marks, you</w:t>
      </w:r>
      <w:r w:rsidR="00D14721" w:rsidRPr="00D14721">
        <w:rPr>
          <w:rFonts w:ascii="Tahoma" w:hAnsi="Tahoma" w:cs="Tahoma"/>
          <w:snapToGrid w:val="0"/>
        </w:rPr>
        <w:t xml:space="preserve"> may notice something unusual i</w:t>
      </w:r>
      <w:r>
        <w:rPr>
          <w:rFonts w:ascii="Tahoma" w:hAnsi="Tahoma" w:cs="Tahoma"/>
          <w:snapToGrid w:val="0"/>
        </w:rPr>
        <w:t>n the child’s behaviour. T</w:t>
      </w:r>
      <w:r w:rsidR="00D14721" w:rsidRPr="00D14721">
        <w:rPr>
          <w:rFonts w:ascii="Tahoma" w:hAnsi="Tahoma" w:cs="Tahoma"/>
          <w:snapToGrid w:val="0"/>
        </w:rPr>
        <w:t>hese observations could have several different explanations and you may be unsure whether you should be concerned or not.</w:t>
      </w:r>
    </w:p>
    <w:p w:rsidR="00D14721" w:rsidRPr="00D14721" w:rsidRDefault="009B2F3A" w:rsidP="00F91684">
      <w:pPr>
        <w:numPr>
          <w:ilvl w:val="0"/>
          <w:numId w:val="13"/>
        </w:numPr>
        <w:spacing w:after="0" w:line="240" w:lineRule="auto"/>
        <w:jc w:val="both"/>
        <w:rPr>
          <w:rFonts w:ascii="Tahoma" w:hAnsi="Tahoma" w:cs="Tahoma"/>
          <w:snapToGrid w:val="0"/>
        </w:rPr>
      </w:pPr>
      <w:r>
        <w:rPr>
          <w:rFonts w:ascii="Tahoma" w:hAnsi="Tahoma" w:cs="Tahoma"/>
          <w:snapToGrid w:val="0"/>
        </w:rPr>
        <w:t>Team members</w:t>
      </w:r>
      <w:r w:rsidR="00D14721" w:rsidRPr="00D14721">
        <w:rPr>
          <w:rFonts w:ascii="Tahoma" w:hAnsi="Tahoma" w:cs="Tahoma"/>
          <w:snapToGrid w:val="0"/>
        </w:rPr>
        <w:t xml:space="preserve"> are not expected to be experts in identifying child abuse, but they should document and report any concerns they have about a child.</w:t>
      </w:r>
    </w:p>
    <w:p w:rsidR="00D14721" w:rsidRPr="00D14721" w:rsidRDefault="00D14721" w:rsidP="00F91684">
      <w:pPr>
        <w:numPr>
          <w:ilvl w:val="0"/>
          <w:numId w:val="13"/>
        </w:numPr>
        <w:spacing w:after="0" w:line="240" w:lineRule="auto"/>
        <w:jc w:val="both"/>
        <w:rPr>
          <w:rFonts w:ascii="Tahoma" w:hAnsi="Tahoma" w:cs="Tahoma"/>
          <w:snapToGrid w:val="0"/>
        </w:rPr>
      </w:pPr>
      <w:r w:rsidRPr="00D14721">
        <w:rPr>
          <w:rFonts w:ascii="Tahoma" w:hAnsi="Tahoma" w:cs="Tahoma"/>
          <w:snapToGrid w:val="0"/>
        </w:rPr>
        <w:t xml:space="preserve">If a </w:t>
      </w:r>
      <w:r w:rsidR="009B2F3A">
        <w:rPr>
          <w:rFonts w:ascii="Tahoma" w:hAnsi="Tahoma" w:cs="Tahoma"/>
          <w:snapToGrid w:val="0"/>
        </w:rPr>
        <w:t>team member</w:t>
      </w:r>
      <w:r w:rsidRPr="00D14721">
        <w:rPr>
          <w:rFonts w:ascii="Tahoma" w:hAnsi="Tahoma" w:cs="Tahoma"/>
          <w:snapToGrid w:val="0"/>
        </w:rPr>
        <w:t xml:space="preserve"> is concerned, they should try to be clear in their own mind exactly what it is that is disturbing them. It may be appropriate to ask the child or the parent about a mark or about unusual behaviour. Suspicion may be aroused more by an evasive or unconvincing answer than by the mark or behaviour itself.</w:t>
      </w:r>
    </w:p>
    <w:p w:rsidR="00D14721" w:rsidRPr="00D14721" w:rsidRDefault="00D14721" w:rsidP="00F91684">
      <w:pPr>
        <w:numPr>
          <w:ilvl w:val="0"/>
          <w:numId w:val="13"/>
        </w:numPr>
        <w:spacing w:after="0" w:line="240" w:lineRule="auto"/>
        <w:jc w:val="both"/>
        <w:rPr>
          <w:rFonts w:ascii="Tahoma" w:hAnsi="Tahoma" w:cs="Tahoma"/>
          <w:snapToGrid w:val="0"/>
        </w:rPr>
      </w:pPr>
      <w:r w:rsidRPr="00D14721">
        <w:rPr>
          <w:rFonts w:ascii="Tahoma" w:hAnsi="Tahoma" w:cs="Tahoma"/>
          <w:snapToGrid w:val="0"/>
        </w:rPr>
        <w:t xml:space="preserve">If a </w:t>
      </w:r>
      <w:r w:rsidR="009B2F3A">
        <w:rPr>
          <w:rFonts w:ascii="Tahoma" w:hAnsi="Tahoma" w:cs="Tahoma"/>
          <w:snapToGrid w:val="0"/>
        </w:rPr>
        <w:t>team member</w:t>
      </w:r>
      <w:r w:rsidRPr="00D14721">
        <w:rPr>
          <w:rFonts w:ascii="Tahoma" w:hAnsi="Tahoma" w:cs="Tahoma"/>
          <w:snapToGrid w:val="0"/>
        </w:rPr>
        <w:t xml:space="preserve"> is concerned, they should note the names of anyone else who saw the mark, behaviour etc. </w:t>
      </w:r>
      <w:r w:rsidR="009B2F3A" w:rsidRPr="00D14721">
        <w:rPr>
          <w:rFonts w:ascii="Tahoma" w:hAnsi="Tahoma" w:cs="Tahoma"/>
          <w:snapToGrid w:val="0"/>
        </w:rPr>
        <w:t>that</w:t>
      </w:r>
      <w:r w:rsidRPr="00D14721">
        <w:rPr>
          <w:rFonts w:ascii="Tahoma" w:hAnsi="Tahoma" w:cs="Tahoma"/>
          <w:snapToGrid w:val="0"/>
        </w:rPr>
        <w:t xml:space="preserve"> caused the concern.</w:t>
      </w:r>
    </w:p>
    <w:p w:rsidR="00D14721" w:rsidRPr="00D14721" w:rsidRDefault="00D14721" w:rsidP="00F91684">
      <w:pPr>
        <w:numPr>
          <w:ilvl w:val="0"/>
          <w:numId w:val="13"/>
        </w:numPr>
        <w:spacing w:after="0" w:line="240" w:lineRule="auto"/>
        <w:jc w:val="both"/>
        <w:rPr>
          <w:rFonts w:ascii="Tahoma" w:hAnsi="Tahoma" w:cs="Tahoma"/>
          <w:snapToGrid w:val="0"/>
        </w:rPr>
      </w:pPr>
      <w:r w:rsidRPr="00D14721">
        <w:rPr>
          <w:rFonts w:ascii="Tahoma" w:hAnsi="Tahoma" w:cs="Tahoma"/>
          <w:snapToGrid w:val="0"/>
        </w:rPr>
        <w:t xml:space="preserve">If a </w:t>
      </w:r>
      <w:r w:rsidR="009B2F3A">
        <w:rPr>
          <w:rFonts w:ascii="Tahoma" w:hAnsi="Tahoma" w:cs="Tahoma"/>
          <w:snapToGrid w:val="0"/>
        </w:rPr>
        <w:t>team member</w:t>
      </w:r>
      <w:r w:rsidRPr="00D14721">
        <w:rPr>
          <w:rFonts w:ascii="Tahoma" w:hAnsi="Tahoma" w:cs="Tahoma"/>
          <w:snapToGrid w:val="0"/>
        </w:rPr>
        <w:t xml:space="preserve"> is concerned that a particular person may be causing harm to a child they should not try to question them themselves, but to report the concerns and reasons why to the appropriate personnel in the organisation, or take other </w:t>
      </w:r>
      <w:r w:rsidRPr="00D14721">
        <w:rPr>
          <w:rFonts w:ascii="Tahoma" w:hAnsi="Tahoma" w:cs="Tahoma"/>
          <w:snapToGrid w:val="0"/>
        </w:rPr>
        <w:lastRenderedPageBreak/>
        <w:t xml:space="preserve">action, as described above, if they believe a child is at immediate risk of further harm. </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b/>
          <w:snapToGrid w:val="0"/>
        </w:rPr>
      </w:pPr>
      <w:r w:rsidRPr="00D14721">
        <w:rPr>
          <w:rFonts w:ascii="Tahoma" w:hAnsi="Tahoma" w:cs="Tahoma"/>
          <w:b/>
          <w:snapToGrid w:val="0"/>
        </w:rPr>
        <w:t>RECEIVING THIRD PARTY INFORMATI</w:t>
      </w:r>
      <w:r w:rsidR="00AA2FCF" w:rsidRPr="00AA2FCF">
        <w:rPr>
          <w:rFonts w:ascii="Tahoma" w:hAnsi="Tahoma" w:cs="Tahoma"/>
          <w:b/>
          <w:snapToGrid w:val="0"/>
        </w:rPr>
        <w:t xml:space="preserve">ON ABOUT A CHILD BEING HARMED </w:t>
      </w:r>
      <w:r w:rsidRPr="00D14721">
        <w:rPr>
          <w:rFonts w:ascii="Tahoma" w:hAnsi="Tahoma" w:cs="Tahoma"/>
          <w:b/>
          <w:snapToGrid w:val="0"/>
        </w:rPr>
        <w:t>OR ABUSED</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 xml:space="preserve">a) </w:t>
      </w:r>
      <w:r w:rsidR="009B2F3A">
        <w:rPr>
          <w:rFonts w:ascii="Tahoma" w:hAnsi="Tahoma" w:cs="Tahoma"/>
          <w:snapToGrid w:val="0"/>
        </w:rPr>
        <w:t>Team members</w:t>
      </w:r>
      <w:r w:rsidRPr="00D14721">
        <w:rPr>
          <w:rFonts w:ascii="Tahoma" w:hAnsi="Tahoma" w:cs="Tahoma"/>
          <w:snapToGrid w:val="0"/>
        </w:rPr>
        <w:t xml:space="preserve"> must NEVER promise to keep allegations secret. When an abusive or exploitative relationship exists, it can cause further harm or damage to keep this secret.</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i/>
          <w:snapToGrid w:val="0"/>
        </w:rPr>
      </w:pPr>
      <w:r w:rsidRPr="00D14721">
        <w:rPr>
          <w:rFonts w:ascii="Tahoma" w:hAnsi="Tahoma" w:cs="Tahoma"/>
          <w:snapToGrid w:val="0"/>
        </w:rPr>
        <w:t xml:space="preserve">b) The </w:t>
      </w:r>
      <w:r w:rsidR="009B2F3A">
        <w:rPr>
          <w:rFonts w:ascii="Tahoma" w:hAnsi="Tahoma" w:cs="Tahoma"/>
          <w:snapToGrid w:val="0"/>
        </w:rPr>
        <w:t>team member</w:t>
      </w:r>
      <w:r w:rsidRPr="00D14721">
        <w:rPr>
          <w:rFonts w:ascii="Tahoma" w:hAnsi="Tahoma" w:cs="Tahoma"/>
          <w:snapToGrid w:val="0"/>
        </w:rPr>
        <w:t xml:space="preserve"> should let the third party speak but should not ask leading questions. The basic rule is to ask only questions which are necessary to clarify whether the third party is alleging that abuse has taken place. </w:t>
      </w:r>
      <w:r w:rsidRPr="00D14721">
        <w:rPr>
          <w:rFonts w:ascii="Tahoma" w:hAnsi="Tahoma" w:cs="Tahoma"/>
          <w:i/>
          <w:snapToGrid w:val="0"/>
        </w:rPr>
        <w:t>If, at any time, it becomes clear that there has been a misunderstanding and that the third party is not alleging that abuse has taken place, you should re-assess the situation, as it may not be appropriate to follow this procedure.</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c) If the third party is clearly alleging abuse, Services for Children, Young People, and Families, and/or the police will</w:t>
      </w:r>
      <w:r w:rsidR="009B2F3A">
        <w:rPr>
          <w:rFonts w:ascii="Tahoma" w:hAnsi="Tahoma" w:cs="Tahoma"/>
          <w:snapToGrid w:val="0"/>
        </w:rPr>
        <w:t xml:space="preserve"> interview them. This does not </w:t>
      </w:r>
      <w:r w:rsidRPr="00D14721">
        <w:rPr>
          <w:rFonts w:ascii="Tahoma" w:hAnsi="Tahoma" w:cs="Tahoma"/>
          <w:snapToGrid w:val="0"/>
        </w:rPr>
        <w:t>mean that you should tell the third party to say nothing more until the authorities arrive. Allow the person to speak for as long as they want to.</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d) If a third party makes a serious allegation about an adult or about an older child, there is a reason and further enquiries should be made. You should always take the third party seriously.</w:t>
      </w:r>
    </w:p>
    <w:p w:rsidR="00D14721" w:rsidRPr="00D14721" w:rsidRDefault="00D14721" w:rsidP="00F91684">
      <w:pPr>
        <w:jc w:val="both"/>
        <w:rPr>
          <w:rFonts w:ascii="Tahoma" w:hAnsi="Tahoma" w:cs="Tahoma"/>
          <w:snapToGrid w:val="0"/>
        </w:rPr>
      </w:pPr>
    </w:p>
    <w:p w:rsidR="00D14721" w:rsidRPr="00D14721" w:rsidRDefault="00D14721" w:rsidP="00F91684">
      <w:pPr>
        <w:jc w:val="both"/>
        <w:rPr>
          <w:rFonts w:ascii="Tahoma" w:hAnsi="Tahoma" w:cs="Tahoma"/>
          <w:snapToGrid w:val="0"/>
        </w:rPr>
      </w:pPr>
      <w:r w:rsidRPr="00D14721">
        <w:rPr>
          <w:rFonts w:ascii="Tahoma" w:hAnsi="Tahoma" w:cs="Tahoma"/>
          <w:snapToGrid w:val="0"/>
        </w:rPr>
        <w:t>e) If the third party makes a clear allegation about a specific person, do not try to question that person yourself.</w:t>
      </w:r>
    </w:p>
    <w:p w:rsidR="00D14721" w:rsidRPr="00D14721" w:rsidRDefault="00D14721" w:rsidP="00F91684">
      <w:pPr>
        <w:jc w:val="both"/>
        <w:rPr>
          <w:rFonts w:ascii="Tahoma" w:hAnsi="Tahoma" w:cs="Tahoma"/>
        </w:rPr>
      </w:pPr>
    </w:p>
    <w:p w:rsidR="007D197B" w:rsidRDefault="007D197B" w:rsidP="00F91684">
      <w:pPr>
        <w:jc w:val="both"/>
        <w:rPr>
          <w:rFonts w:ascii="Tahoma" w:hAnsi="Tahoma" w:cs="Tahoma"/>
          <w:sz w:val="32"/>
        </w:rPr>
      </w:pPr>
    </w:p>
    <w:p w:rsidR="00AB6957" w:rsidRDefault="00AB6957" w:rsidP="00F91684">
      <w:pPr>
        <w:jc w:val="both"/>
        <w:rPr>
          <w:rFonts w:ascii="Tahoma" w:hAnsi="Tahoma" w:cs="Tahoma"/>
          <w:sz w:val="32"/>
        </w:rPr>
      </w:pPr>
    </w:p>
    <w:p w:rsidR="00AB6957" w:rsidRDefault="00AB6957" w:rsidP="00F91684">
      <w:pPr>
        <w:jc w:val="both"/>
        <w:rPr>
          <w:rFonts w:ascii="Tahoma" w:hAnsi="Tahoma" w:cs="Tahoma"/>
          <w:sz w:val="32"/>
        </w:rPr>
      </w:pPr>
    </w:p>
    <w:p w:rsidR="00AB6957" w:rsidRDefault="00AB6957" w:rsidP="00F91684">
      <w:pPr>
        <w:jc w:val="both"/>
        <w:rPr>
          <w:rFonts w:ascii="Tahoma" w:hAnsi="Tahoma" w:cs="Tahoma"/>
          <w:sz w:val="32"/>
        </w:rPr>
      </w:pPr>
    </w:p>
    <w:p w:rsidR="00642C3B" w:rsidRDefault="00642C3B" w:rsidP="00F91684">
      <w:pPr>
        <w:jc w:val="both"/>
        <w:rPr>
          <w:rFonts w:ascii="Tahoma" w:hAnsi="Tahoma" w:cs="Tahoma"/>
          <w:sz w:val="32"/>
        </w:rPr>
      </w:pPr>
    </w:p>
    <w:p w:rsidR="00AA2FCF" w:rsidRDefault="00AA2FCF" w:rsidP="00F91684">
      <w:pPr>
        <w:jc w:val="both"/>
        <w:rPr>
          <w:rFonts w:ascii="Tahoma" w:hAnsi="Tahoma" w:cs="Tahoma"/>
        </w:rPr>
      </w:pPr>
    </w:p>
    <w:p w:rsidR="00D14721" w:rsidRPr="00AA2FCF" w:rsidRDefault="00D14721" w:rsidP="00F91684">
      <w:pPr>
        <w:jc w:val="both"/>
        <w:rPr>
          <w:rFonts w:ascii="Tahoma" w:hAnsi="Tahoma" w:cs="Tahoma"/>
          <w:b/>
        </w:rPr>
      </w:pPr>
      <w:r w:rsidRPr="00AA2FCF">
        <w:rPr>
          <w:rFonts w:ascii="Tahoma" w:hAnsi="Tahoma" w:cs="Tahoma"/>
          <w:b/>
        </w:rPr>
        <w:lastRenderedPageBreak/>
        <w:t>Appendix 3: Guidance for recording concerns</w:t>
      </w:r>
    </w:p>
    <w:p w:rsidR="00D14721" w:rsidRPr="00D14721" w:rsidRDefault="00D14721" w:rsidP="00F91684">
      <w:pPr>
        <w:jc w:val="both"/>
        <w:rPr>
          <w:rFonts w:ascii="Tahoma" w:hAnsi="Tahoma" w:cs="Tahoma"/>
        </w:rPr>
      </w:pPr>
      <w:r w:rsidRPr="00D14721">
        <w:rPr>
          <w:rFonts w:ascii="Tahoma" w:hAnsi="Tahoma" w:cs="Tahoma"/>
        </w:rPr>
        <w:t xml:space="preserve">In any case where an allegation is made, or someone has concerns, a record should be made in the client’s notes on RSVP’s client database.  If Services for Children, Young People, and Families, or the police investigate an allegation, the record might become vital evidence and could be used in any subsequent court action.  It is important, therefore, that full and accurate details are recorded of all facts and actions, as and when they occur. If a member of staff does not have user access to the database, this will be completed by a Safeguarding Officer. </w:t>
      </w:r>
    </w:p>
    <w:p w:rsidR="00D14721" w:rsidRPr="00D14721" w:rsidRDefault="00D14721" w:rsidP="00F91684">
      <w:pPr>
        <w:jc w:val="both"/>
        <w:rPr>
          <w:rFonts w:ascii="Tahoma" w:hAnsi="Tahoma" w:cs="Tahoma"/>
        </w:rPr>
      </w:pPr>
      <w:r w:rsidRPr="00D14721">
        <w:rPr>
          <w:rFonts w:ascii="Tahoma" w:hAnsi="Tahoma" w:cs="Tahoma"/>
        </w:rPr>
        <w:t>The following points will help you complete the report.</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Ensure that the personal details of the child are recorded accurately.</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The full name of the person making the report must be recorded.</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In completing the details of the incident / suspicion, the following need to be recorded:</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Is the person making the report expressing their own views, or passing on those of somebody else?  Record the details.</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What prompted the concern? Include, dates, times, etc. of any specific incident.</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Any physical signs of abuse, including any physical injuries to children that have been observed.</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Any behavioural signs or indirect signs.</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What has been said or explained to the child.</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Whether the parent[s]</w:t>
      </w:r>
      <w:r w:rsidR="009B2F3A">
        <w:rPr>
          <w:rFonts w:ascii="Tahoma" w:hAnsi="Tahoma" w:cs="Tahoma"/>
        </w:rPr>
        <w:t>/carer</w:t>
      </w:r>
      <w:r w:rsidRPr="00D14721">
        <w:rPr>
          <w:rFonts w:ascii="Tahoma" w:hAnsi="Tahoma" w:cs="Tahoma"/>
        </w:rPr>
        <w:t xml:space="preserve"> been contacted and what has been said or disclosed.</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 xml:space="preserve">The details of anyone alleged to be the abuser. </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Details of anyone else the child states they have told.</w:t>
      </w:r>
    </w:p>
    <w:p w:rsidR="00D14721" w:rsidRPr="00D14721" w:rsidRDefault="00D14721" w:rsidP="00F91684">
      <w:pPr>
        <w:pStyle w:val="ListParagraph"/>
        <w:numPr>
          <w:ilvl w:val="1"/>
          <w:numId w:val="16"/>
        </w:numPr>
        <w:jc w:val="both"/>
        <w:rPr>
          <w:rFonts w:ascii="Tahoma" w:hAnsi="Tahoma" w:cs="Tahoma"/>
        </w:rPr>
      </w:pPr>
      <w:r w:rsidRPr="00D14721">
        <w:rPr>
          <w:rFonts w:ascii="Tahoma" w:hAnsi="Tahoma" w:cs="Tahoma"/>
        </w:rPr>
        <w:t>Who has been informed of this allegation, including details of date, time and contact details.</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 xml:space="preserve">The record should be uploaded to the client records on the RSVP client database as an attachment and password protected. This password will be generated by a Safeguarding Officer or DSL. </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 xml:space="preserve">Remember to record any actions taken, persons contacted, decisions made, and instructions given or received.  </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Deal only with facts. Do not express personal opinions or suppositions.</w:t>
      </w:r>
    </w:p>
    <w:p w:rsidR="009B2F3A" w:rsidRDefault="00D14721" w:rsidP="00F91684">
      <w:pPr>
        <w:pStyle w:val="ListParagraph"/>
        <w:numPr>
          <w:ilvl w:val="0"/>
          <w:numId w:val="16"/>
        </w:numPr>
        <w:jc w:val="both"/>
        <w:rPr>
          <w:rFonts w:ascii="Tahoma" w:hAnsi="Tahoma" w:cs="Tahoma"/>
        </w:rPr>
      </w:pPr>
      <w:r w:rsidRPr="00D14721">
        <w:rPr>
          <w:rFonts w:ascii="Tahoma" w:hAnsi="Tahoma" w:cs="Tahoma"/>
        </w:rPr>
        <w:t>Treat all information received and records made as highly confidential.  This information should only be released to those who have a genuine reason to know.</w:t>
      </w:r>
    </w:p>
    <w:p w:rsidR="009B2F3A" w:rsidRPr="009B2F3A" w:rsidRDefault="009B2F3A" w:rsidP="00CD67DE">
      <w:pPr>
        <w:pStyle w:val="ListParagraph"/>
        <w:numPr>
          <w:ilvl w:val="0"/>
          <w:numId w:val="16"/>
        </w:numPr>
        <w:rPr>
          <w:rFonts w:ascii="Tahoma" w:hAnsi="Tahoma" w:cs="Tahoma"/>
        </w:rPr>
      </w:pPr>
      <w:r w:rsidRPr="009B2F3A">
        <w:rPr>
          <w:rFonts w:ascii="Tahoma" w:hAnsi="Tahoma" w:cs="Tahoma"/>
          <w:snapToGrid w:val="0"/>
        </w:rPr>
        <w:t>Referrals for children in Birmingham should be made to</w:t>
      </w:r>
      <w:r w:rsidRPr="009B2F3A">
        <w:rPr>
          <w:rFonts w:ascii="Tahoma" w:hAnsi="Tahoma" w:cs="Tahoma"/>
          <w:color w:val="141414"/>
          <w:shd w:val="clear" w:color="auto" w:fill="FFFFFF"/>
        </w:rPr>
        <w:t xml:space="preserve"> Children's Advice &amp; Support Service (CASS)</w:t>
      </w:r>
      <w:r>
        <w:rPr>
          <w:rFonts w:ascii="Tahoma" w:hAnsi="Tahoma" w:cs="Tahoma"/>
          <w:color w:val="141414"/>
          <w:shd w:val="clear" w:color="auto" w:fill="FFFFFF"/>
        </w:rPr>
        <w:t xml:space="preserve"> on 0121 303 1888 or </w:t>
      </w:r>
      <w:hyperlink r:id="rId22" w:anchor="/form/birminghamchildrenstrustonlinerequestforsupport?header=1&amp;reset=1" w:history="1">
        <w:r w:rsidR="00CD67DE" w:rsidRPr="004A6C22">
          <w:rPr>
            <w:rStyle w:val="Hyperlink"/>
            <w:rFonts w:ascii="Tahoma" w:hAnsi="Tahoma" w:cs="Tahoma"/>
            <w:shd w:val="clear" w:color="auto" w:fill="FFFFFF"/>
          </w:rPr>
          <w:t>online</w:t>
        </w:r>
      </w:hyperlink>
      <w:r w:rsidR="00CD67DE">
        <w:rPr>
          <w:rFonts w:ascii="Tahoma" w:hAnsi="Tahoma" w:cs="Tahoma"/>
          <w:color w:val="141414"/>
          <w:shd w:val="clear" w:color="auto" w:fill="FFFFFF"/>
        </w:rPr>
        <w:t xml:space="preserve"> form, or  </w:t>
      </w:r>
      <w:r>
        <w:rPr>
          <w:rFonts w:ascii="Tahoma" w:hAnsi="Tahoma" w:cs="Tahoma"/>
          <w:color w:val="141414"/>
          <w:shd w:val="clear" w:color="auto" w:fill="FFFFFF"/>
        </w:rPr>
        <w:t xml:space="preserve">via secure email </w:t>
      </w:r>
      <w:r w:rsidRPr="009B2F3A">
        <w:rPr>
          <w:rFonts w:ascii="Tahoma" w:hAnsi="Tahoma" w:cs="Tahoma"/>
          <w:color w:val="141414"/>
          <w:shd w:val="clear" w:color="auto" w:fill="FFFFFF"/>
        </w:rPr>
        <w:t> </w:t>
      </w:r>
      <w:hyperlink r:id="rId23" w:history="1">
        <w:r w:rsidRPr="009B2F3A">
          <w:rPr>
            <w:rStyle w:val="Hyperlink"/>
            <w:rFonts w:ascii="Tahoma" w:hAnsi="Tahoma" w:cs="Tahoma"/>
            <w:bCs/>
            <w:color w:val="2A2DD5"/>
          </w:rPr>
          <w:t>CASS@birminghamchildrenstrust.co.uk</w:t>
        </w:r>
      </w:hyperlink>
      <w:r w:rsidRPr="009B2F3A">
        <w:rPr>
          <w:rFonts w:ascii="Tahoma" w:hAnsi="Tahoma" w:cs="Tahoma"/>
        </w:rPr>
        <w:t xml:space="preserve">. </w:t>
      </w:r>
      <w:r w:rsidRPr="009B2F3A">
        <w:rPr>
          <w:rFonts w:ascii="Tahoma" w:hAnsi="Tahoma" w:cs="Tahoma"/>
          <w:color w:val="141414"/>
          <w:shd w:val="clear" w:color="auto" w:fill="FFFFFF"/>
        </w:rPr>
        <w:t>Outside of normal office hours call 0121 675 4806 for the Emergency Duty Team</w:t>
      </w:r>
    </w:p>
    <w:p w:rsidR="009B2F3A" w:rsidRPr="009B2F3A" w:rsidRDefault="009B2F3A" w:rsidP="00CD67DE">
      <w:pPr>
        <w:pStyle w:val="ListParagraph"/>
        <w:numPr>
          <w:ilvl w:val="0"/>
          <w:numId w:val="16"/>
        </w:numPr>
        <w:rPr>
          <w:rFonts w:ascii="Tahoma" w:hAnsi="Tahoma" w:cs="Tahoma"/>
        </w:rPr>
      </w:pPr>
      <w:r w:rsidRPr="009B2F3A">
        <w:rPr>
          <w:rFonts w:ascii="Tahoma" w:hAnsi="Tahoma" w:cs="Tahoma"/>
        </w:rPr>
        <w:t xml:space="preserve">Referrals for children in Solihull should be made to </w:t>
      </w:r>
      <w:hyperlink r:id="rId24" w:history="1">
        <w:r w:rsidR="00CD67DE" w:rsidRPr="004A6C22">
          <w:rPr>
            <w:rStyle w:val="Hyperlink"/>
            <w:rFonts w:ascii="Tahoma" w:hAnsi="Tahoma" w:cs="Tahoma"/>
          </w:rPr>
          <w:t>https://digital.solihull.gov.uk/ChildrensSocialWorkServiceReferral/</w:t>
        </w:r>
      </w:hyperlink>
      <w:r w:rsidR="00CD67DE">
        <w:rPr>
          <w:rFonts w:ascii="Tahoma" w:hAnsi="Tahoma" w:cs="Tahoma"/>
        </w:rPr>
        <w:t xml:space="preserve"> </w:t>
      </w:r>
      <w:r w:rsidRPr="009B2F3A">
        <w:rPr>
          <w:rFonts w:ascii="Tahoma" w:hAnsi="Tahoma" w:cs="Tahoma"/>
        </w:rPr>
        <w:t xml:space="preserve">or by calling </w:t>
      </w:r>
      <w:r w:rsidRPr="009B2F3A">
        <w:rPr>
          <w:rStyle w:val="Strong"/>
          <w:rFonts w:ascii="Tahoma" w:hAnsi="Tahoma" w:cs="Tahoma"/>
          <w:b w:val="0"/>
          <w:color w:val="000000"/>
        </w:rPr>
        <w:t>Solihull MASH Team</w:t>
      </w:r>
      <w:r w:rsidRPr="009B2F3A">
        <w:rPr>
          <w:rFonts w:ascii="Tahoma" w:hAnsi="Tahoma" w:cs="Tahoma"/>
          <w:color w:val="000000"/>
        </w:rPr>
        <w:t xml:space="preserve"> on</w:t>
      </w:r>
      <w:r w:rsidRPr="009B2F3A">
        <w:rPr>
          <w:rStyle w:val="Strong"/>
          <w:rFonts w:ascii="Tahoma" w:hAnsi="Tahoma" w:cs="Tahoma"/>
          <w:color w:val="000000"/>
        </w:rPr>
        <w:t> </w:t>
      </w:r>
      <w:r w:rsidRPr="009B2F3A">
        <w:rPr>
          <w:rStyle w:val="Strong"/>
          <w:rFonts w:ascii="Tahoma" w:hAnsi="Tahoma" w:cs="Tahoma"/>
          <w:b w:val="0"/>
          <w:color w:val="000000"/>
        </w:rPr>
        <w:t>0121 788 4300</w:t>
      </w:r>
      <w:r w:rsidRPr="009B2F3A">
        <w:rPr>
          <w:rStyle w:val="Strong"/>
          <w:rFonts w:ascii="Tahoma" w:hAnsi="Tahoma" w:cs="Tahoma"/>
          <w:color w:val="000000"/>
        </w:rPr>
        <w:t> </w:t>
      </w:r>
      <w:r w:rsidRPr="009B2F3A">
        <w:rPr>
          <w:rFonts w:ascii="Tahoma" w:hAnsi="Tahoma" w:cs="Tahoma"/>
          <w:color w:val="000000"/>
        </w:rPr>
        <w:t>(Monday-Thursday 8.45am-5.20pm, Friday 8.45pm-4.30pm).</w:t>
      </w:r>
      <w:r w:rsidR="005F4C45">
        <w:rPr>
          <w:rFonts w:ascii="Tahoma" w:hAnsi="Tahoma" w:cs="Tahoma"/>
          <w:color w:val="FF0000"/>
        </w:rPr>
        <w:t xml:space="preserve"> </w:t>
      </w:r>
      <w:r w:rsidRPr="009B2F3A">
        <w:rPr>
          <w:rFonts w:ascii="Tahoma" w:hAnsi="Tahoma" w:cs="Tahoma"/>
          <w:color w:val="000000"/>
        </w:rPr>
        <w:t xml:space="preserve">If you are calling out </w:t>
      </w:r>
      <w:r w:rsidR="00324CA4">
        <w:rPr>
          <w:rFonts w:ascii="Tahoma" w:hAnsi="Tahoma" w:cs="Tahoma"/>
          <w:color w:val="000000"/>
        </w:rPr>
        <w:t xml:space="preserve">of </w:t>
      </w:r>
      <w:r w:rsidRPr="009B2F3A">
        <w:rPr>
          <w:rFonts w:ascii="Tahoma" w:hAnsi="Tahoma" w:cs="Tahoma"/>
          <w:color w:val="000000"/>
        </w:rPr>
        <w:t>working hours (evening, weekends or bank holidays) call the </w:t>
      </w:r>
      <w:r w:rsidRPr="009B2F3A">
        <w:rPr>
          <w:rStyle w:val="Strong"/>
          <w:rFonts w:ascii="Tahoma" w:hAnsi="Tahoma" w:cs="Tahoma"/>
          <w:b w:val="0"/>
          <w:color w:val="000000"/>
        </w:rPr>
        <w:t>Emergency Duty Team</w:t>
      </w:r>
      <w:r w:rsidRPr="009B2F3A">
        <w:rPr>
          <w:rStyle w:val="Strong"/>
          <w:rFonts w:ascii="Tahoma" w:hAnsi="Tahoma" w:cs="Tahoma"/>
          <w:color w:val="000000"/>
        </w:rPr>
        <w:t> </w:t>
      </w:r>
      <w:r w:rsidRPr="009B2F3A">
        <w:rPr>
          <w:rFonts w:ascii="Tahoma" w:hAnsi="Tahoma" w:cs="Tahoma"/>
          <w:color w:val="000000"/>
        </w:rPr>
        <w:t>on</w:t>
      </w:r>
      <w:r w:rsidRPr="009B2F3A">
        <w:rPr>
          <w:rStyle w:val="Strong"/>
          <w:rFonts w:ascii="Tahoma" w:hAnsi="Tahoma" w:cs="Tahoma"/>
          <w:color w:val="000000"/>
        </w:rPr>
        <w:t> </w:t>
      </w:r>
      <w:r w:rsidRPr="009B2F3A">
        <w:rPr>
          <w:rStyle w:val="Strong"/>
          <w:rFonts w:ascii="Tahoma" w:hAnsi="Tahoma" w:cs="Tahoma"/>
          <w:b w:val="0"/>
          <w:color w:val="000000"/>
        </w:rPr>
        <w:t>0121 605 6060.</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lastRenderedPageBreak/>
        <w:t xml:space="preserve">Services for Children, Young People, and Families should acknowledge your written referral within one working day of receiving it, so if you have not heard </w:t>
      </w:r>
      <w:bookmarkStart w:id="5" w:name="_GoBack"/>
      <w:bookmarkEnd w:id="5"/>
      <w:r w:rsidRPr="00D14721">
        <w:rPr>
          <w:rFonts w:ascii="Tahoma" w:hAnsi="Tahoma" w:cs="Tahoma"/>
        </w:rPr>
        <w:t>back within 3 working days, contact Services for Children, Young People, and Families again.</w:t>
      </w:r>
    </w:p>
    <w:p w:rsidR="00D14721" w:rsidRPr="00D14721" w:rsidRDefault="00D14721" w:rsidP="00F91684">
      <w:pPr>
        <w:pStyle w:val="ListParagraph"/>
        <w:numPr>
          <w:ilvl w:val="0"/>
          <w:numId w:val="16"/>
        </w:numPr>
        <w:jc w:val="both"/>
        <w:rPr>
          <w:rFonts w:ascii="Tahoma" w:hAnsi="Tahoma" w:cs="Tahoma"/>
        </w:rPr>
      </w:pPr>
      <w:r w:rsidRPr="00D14721">
        <w:rPr>
          <w:rFonts w:ascii="Tahoma" w:hAnsi="Tahoma" w:cs="Tahoma"/>
        </w:rPr>
        <w:t xml:space="preserve">All recording and storage of information must be in line with RSVP’s Data Protection policy to ensure confidentiality and compliance with information sharing guidelines. </w:t>
      </w:r>
    </w:p>
    <w:p w:rsidR="00AB6957" w:rsidRPr="00D14721" w:rsidRDefault="00AB6957"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b/>
        </w:rPr>
        <w:t>How to complete the safeguarding tracker</w:t>
      </w:r>
      <w:r w:rsidRPr="009B2F3A">
        <w:rPr>
          <w:rFonts w:ascii="Tahoma" w:hAnsi="Tahoma" w:cs="Tahoma"/>
        </w:rPr>
        <w:t>:</w:t>
      </w:r>
    </w:p>
    <w:p w:rsidR="003850D2" w:rsidRPr="009B2F3A" w:rsidRDefault="003850D2"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rPr>
        <w:t>1.</w:t>
      </w:r>
      <w:r w:rsidRPr="009B2F3A">
        <w:rPr>
          <w:rFonts w:ascii="Tahoma" w:hAnsi="Tahoma" w:cs="Tahoma"/>
        </w:rPr>
        <w:tab/>
        <w:t>There is a d</w:t>
      </w:r>
      <w:r w:rsidRPr="005F4C45">
        <w:rPr>
          <w:rFonts w:ascii="Tahoma" w:hAnsi="Tahoma" w:cs="Tahoma"/>
        </w:rPr>
        <w:t>efined RAG rating (red,</w:t>
      </w:r>
      <w:r w:rsidR="00324CA4">
        <w:rPr>
          <w:rFonts w:ascii="Tahoma" w:hAnsi="Tahoma" w:cs="Tahoma"/>
        </w:rPr>
        <w:t xml:space="preserve"> </w:t>
      </w:r>
      <w:r w:rsidRPr="005F4C45">
        <w:rPr>
          <w:rFonts w:ascii="Tahoma" w:hAnsi="Tahoma" w:cs="Tahoma"/>
        </w:rPr>
        <w:t>amber,</w:t>
      </w:r>
      <w:r w:rsidR="00324CA4">
        <w:rPr>
          <w:rFonts w:ascii="Tahoma" w:hAnsi="Tahoma" w:cs="Tahoma"/>
        </w:rPr>
        <w:t xml:space="preserve"> </w:t>
      </w:r>
      <w:r w:rsidRPr="005F4C45">
        <w:rPr>
          <w:rFonts w:ascii="Tahoma" w:hAnsi="Tahoma" w:cs="Tahoma"/>
        </w:rPr>
        <w:t>green</w:t>
      </w:r>
      <w:r w:rsidR="005F4C45" w:rsidRPr="005F4C45">
        <w:rPr>
          <w:rFonts w:ascii="Tahoma" w:hAnsi="Tahoma" w:cs="Tahoma"/>
        </w:rPr>
        <w:t xml:space="preserve">). </w:t>
      </w:r>
      <w:r w:rsidRPr="005F4C45">
        <w:rPr>
          <w:rFonts w:ascii="Tahoma" w:hAnsi="Tahoma" w:cs="Tahoma"/>
        </w:rPr>
        <w:t xml:space="preserve">Please </w:t>
      </w:r>
      <w:r w:rsidRPr="009B2F3A">
        <w:rPr>
          <w:rFonts w:ascii="Tahoma" w:hAnsi="Tahoma" w:cs="Tahoma"/>
        </w:rPr>
        <w:t>rate each concern. Red means an urgent concern that required a referral to emergency services or social services/CASS. Amber means the concern needs to be shared with other professionals i.e. GP, existing social worker and/or continually monitored by us. Green means no further action required by us.</w:t>
      </w:r>
    </w:p>
    <w:p w:rsidR="003850D2" w:rsidRPr="009B2F3A" w:rsidRDefault="003850D2"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rPr>
        <w:t>2.</w:t>
      </w:r>
      <w:r w:rsidRPr="009B2F3A">
        <w:rPr>
          <w:rFonts w:ascii="Tahoma" w:hAnsi="Tahoma" w:cs="Tahoma"/>
        </w:rPr>
        <w:tab/>
        <w:t xml:space="preserve">Red and Amber concerns both require follow up actions i.e. wellbeing call to client, follow up call to social services after referral made. Once there is no further action required on our part, the concern can be changed on the tracker to Green. </w:t>
      </w:r>
    </w:p>
    <w:p w:rsidR="003850D2" w:rsidRPr="009B2F3A" w:rsidRDefault="003850D2"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rPr>
        <w:t>3.</w:t>
      </w:r>
      <w:r w:rsidRPr="009B2F3A">
        <w:rPr>
          <w:rFonts w:ascii="Tahoma" w:hAnsi="Tahoma" w:cs="Tahoma"/>
        </w:rPr>
        <w:tab/>
        <w:t>There is a column to note where referrals have been made out to (i.e. CASS)</w:t>
      </w:r>
    </w:p>
    <w:p w:rsidR="003850D2" w:rsidRPr="009B2F3A" w:rsidRDefault="003850D2"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rPr>
        <w:t>4.</w:t>
      </w:r>
      <w:r w:rsidRPr="009B2F3A">
        <w:rPr>
          <w:rFonts w:ascii="Tahoma" w:hAnsi="Tahoma" w:cs="Tahoma"/>
        </w:rPr>
        <w:tab/>
        <w:t>There are columns to record follow up actions, so we can see any outstanding actions that need addressing</w:t>
      </w:r>
    </w:p>
    <w:p w:rsidR="003850D2" w:rsidRPr="009B2F3A" w:rsidRDefault="003850D2" w:rsidP="00F91684">
      <w:pPr>
        <w:jc w:val="both"/>
        <w:rPr>
          <w:rFonts w:ascii="Tahoma" w:hAnsi="Tahoma" w:cs="Tahoma"/>
        </w:rPr>
      </w:pPr>
    </w:p>
    <w:p w:rsidR="003850D2" w:rsidRPr="009B2F3A" w:rsidRDefault="003850D2" w:rsidP="00F91684">
      <w:pPr>
        <w:jc w:val="both"/>
        <w:rPr>
          <w:rFonts w:ascii="Tahoma" w:hAnsi="Tahoma" w:cs="Tahoma"/>
        </w:rPr>
      </w:pPr>
      <w:r w:rsidRPr="009B2F3A">
        <w:rPr>
          <w:rFonts w:ascii="Tahoma" w:hAnsi="Tahoma" w:cs="Tahoma"/>
        </w:rPr>
        <w:t>5.</w:t>
      </w:r>
      <w:r w:rsidRPr="009B2F3A">
        <w:rPr>
          <w:rFonts w:ascii="Tahoma" w:hAnsi="Tahoma" w:cs="Tahoma"/>
        </w:rPr>
        <w:tab/>
        <w:t xml:space="preserve">For all the concerns added to the tracker from 2021, please complete the follow up action columns and change the RAG rating as appropriate. </w:t>
      </w:r>
    </w:p>
    <w:p w:rsidR="003850D2" w:rsidRPr="009B2F3A" w:rsidRDefault="003850D2" w:rsidP="00F91684">
      <w:pPr>
        <w:jc w:val="both"/>
        <w:rPr>
          <w:rFonts w:ascii="Tahoma" w:hAnsi="Tahoma" w:cs="Tahoma"/>
        </w:rPr>
      </w:pPr>
    </w:p>
    <w:p w:rsidR="00AB6957" w:rsidRPr="009B2F3A" w:rsidRDefault="003850D2" w:rsidP="00F91684">
      <w:pPr>
        <w:jc w:val="both"/>
        <w:rPr>
          <w:rFonts w:ascii="Tahoma" w:hAnsi="Tahoma" w:cs="Tahoma"/>
        </w:rPr>
      </w:pPr>
      <w:r w:rsidRPr="009B2F3A">
        <w:rPr>
          <w:rFonts w:ascii="Tahoma" w:hAnsi="Tahoma" w:cs="Tahoma"/>
        </w:rPr>
        <w:t>6.</w:t>
      </w:r>
      <w:r w:rsidRPr="009B2F3A">
        <w:rPr>
          <w:rFonts w:ascii="Tahoma" w:hAnsi="Tahoma" w:cs="Tahoma"/>
        </w:rPr>
        <w:tab/>
        <w:t>There are separate sheets for CYP, adults and Position of Trust concerns (</w:t>
      </w:r>
      <w:r w:rsidR="0074197F" w:rsidRPr="009B2F3A">
        <w:rPr>
          <w:rFonts w:ascii="Tahoma" w:hAnsi="Tahoma" w:cs="Tahoma"/>
        </w:rPr>
        <w:t>i.e.</w:t>
      </w:r>
      <w:r w:rsidRPr="009B2F3A">
        <w:rPr>
          <w:rFonts w:ascii="Tahoma" w:hAnsi="Tahoma" w:cs="Tahoma"/>
        </w:rPr>
        <w:t xml:space="preserve"> reports about a professional). Please make sure </w:t>
      </w:r>
      <w:r w:rsidR="0074197F" w:rsidRPr="009B2F3A">
        <w:rPr>
          <w:rFonts w:ascii="Tahoma" w:hAnsi="Tahoma" w:cs="Tahoma"/>
        </w:rPr>
        <w:t>you are</w:t>
      </w:r>
      <w:r w:rsidRPr="009B2F3A">
        <w:rPr>
          <w:rFonts w:ascii="Tahoma" w:hAnsi="Tahoma" w:cs="Tahoma"/>
        </w:rPr>
        <w:t xml:space="preserve"> adding to the right sheet.</w:t>
      </w:r>
    </w:p>
    <w:sectPr w:rsidR="00AB6957" w:rsidRPr="009B2F3A" w:rsidSect="00152564">
      <w:headerReference w:type="default" r:id="rId25"/>
      <w:footerReference w:type="default" r:id="rId26"/>
      <w:pgSz w:w="11906" w:h="16838"/>
      <w:pgMar w:top="1440" w:right="1440" w:bottom="1440" w:left="1440"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00D6CD" w16cex:dateUtc="2023-11-16T17:58:00Z"/>
  <w16cex:commentExtensible w16cex:durableId="2900D730" w16cex:dateUtc="2023-11-16T18:00:00Z"/>
  <w16cex:commentExtensible w16cex:durableId="2900D781" w16cex:dateUtc="2023-11-16T18:01:00Z"/>
  <w16cex:commentExtensible w16cex:durableId="2900D7E5" w16cex:dateUtc="2023-11-16T18:03:00Z"/>
  <w16cex:commentExtensible w16cex:durableId="2900D7AC" w16cex:dateUtc="2023-11-16T18:02:00Z"/>
  <w16cex:commentExtensible w16cex:durableId="2900D7FC" w16cex:dateUtc="2023-11-16T18:03:00Z"/>
  <w16cex:commentExtensible w16cex:durableId="2900D8DF" w16cex:dateUtc="2023-11-16T18:07:00Z"/>
  <w16cex:commentExtensible w16cex:durableId="2900D90C" w16cex:dateUtc="2023-11-16T18:08:00Z"/>
  <w16cex:commentExtensible w16cex:durableId="2900D93F" w16cex:dateUtc="2023-11-16T18:09:00Z"/>
  <w16cex:commentExtensible w16cex:durableId="2900D9B2" w16cex:dateUtc="2023-11-16T18:10:00Z"/>
  <w16cex:commentExtensible w16cex:durableId="2900D9F7" w16cex:dateUtc="2023-11-16T18:12:00Z"/>
  <w16cex:commentExtensible w16cex:durableId="2900DA13" w16cex:dateUtc="2023-11-16T18:12:00Z"/>
  <w16cex:commentExtensible w16cex:durableId="2900DA48" w16cex:dateUtc="2023-11-16T18:13:00Z"/>
  <w16cex:commentExtensible w16cex:durableId="2900DA81" w16cex:dateUtc="2023-11-16T18:14:00Z"/>
  <w16cex:commentExtensible w16cex:durableId="2900DAC2" w16cex:dateUtc="2023-11-16T18:15:00Z"/>
  <w16cex:commentExtensible w16cex:durableId="2900DAE5" w16cex:dateUtc="2023-11-16T18:16:00Z"/>
  <w16cex:commentExtensible w16cex:durableId="2900DB34" w16cex:dateUtc="2023-11-16T18:17:00Z"/>
  <w16cex:commentExtensible w16cex:durableId="2900DB73" w16cex:dateUtc="2023-11-16T18:18:00Z"/>
  <w16cex:commentExtensible w16cex:durableId="2900DBC5" w16cex:dateUtc="2023-11-16T18:19:00Z"/>
  <w16cex:commentExtensible w16cex:durableId="2900DC0B" w16cex:dateUtc="2023-11-16T18:20:00Z"/>
  <w16cex:commentExtensible w16cex:durableId="2900DC2C" w16cex:dateUtc="2023-11-16T18:21:00Z"/>
  <w16cex:commentExtensible w16cex:durableId="2900DC72" w16cex:dateUtc="2023-11-16T18:22:00Z"/>
  <w16cex:commentExtensible w16cex:durableId="2900DC87" w16cex:dateUtc="2023-11-16T18:23:00Z"/>
  <w16cex:commentExtensible w16cex:durableId="2900DCB2" w16cex:dateUtc="2023-11-16T18:23:00Z"/>
  <w16cex:commentExtensible w16cex:durableId="2900DD95" w16cex:dateUtc="2023-11-16T18:27:00Z"/>
  <w16cex:commentExtensible w16cex:durableId="2900DD08" w16cex:dateUtc="2023-11-16T18:25:00Z"/>
  <w16cex:commentExtensible w16cex:durableId="2900DEE6" w16cex:dateUtc="2023-11-16T18:33:00Z"/>
  <w16cex:commentExtensible w16cex:durableId="2900DDFE" w16cex:dateUtc="2023-11-16T18:29:00Z"/>
  <w16cex:commentExtensible w16cex:durableId="2900DE1F" w16cex:dateUtc="2023-11-16T18:29:00Z"/>
  <w16cex:commentExtensible w16cex:durableId="2900DF0B" w16cex:dateUtc="2023-11-16T18:33:00Z"/>
  <w16cex:commentExtensible w16cex:durableId="2900E1A3" w16cex:dateUtc="2023-11-16T18:44:00Z"/>
  <w16cex:commentExtensible w16cex:durableId="2900E0FC" w16cex:dateUtc="2023-11-16T18:42:00Z"/>
  <w16cex:commentExtensible w16cex:durableId="2900E138" w16cex:dateUtc="2023-11-16T18:43:00Z"/>
  <w16cex:commentExtensible w16cex:durableId="2900E210" w16cex:dateUtc="2023-11-16T18:46:00Z"/>
  <w16cex:commentExtensible w16cex:durableId="2900E247" w16cex:dateUtc="2023-11-16T18:47:00Z"/>
  <w16cex:commentExtensible w16cex:durableId="2900E279" w16cex:dateUtc="2023-11-16T18:48:00Z"/>
  <w16cex:commentExtensible w16cex:durableId="2900E36D" w16cex:dateUtc="2023-11-16T18:52:00Z"/>
  <w16cex:commentExtensible w16cex:durableId="2900E394" w16cex:dateUtc="2023-11-16T18:53:00Z"/>
  <w16cex:commentExtensible w16cex:durableId="2900E3E9" w16cex:dateUtc="2023-11-16T18:54:00Z"/>
  <w16cex:commentExtensible w16cex:durableId="2900E41E" w16cex:dateUtc="2023-11-16T18:55:00Z"/>
  <w16cex:commentExtensible w16cex:durableId="2900E33D" w16cex:dateUtc="2023-11-16T18:51:00Z"/>
  <w16cex:commentExtensible w16cex:durableId="2900E2E8" w16cex:dateUtc="2023-11-16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E94EE7" w16cid:durableId="2900D6CD"/>
  <w16cid:commentId w16cid:paraId="2144E914" w16cid:durableId="2900D730"/>
  <w16cid:commentId w16cid:paraId="6C96266A" w16cid:durableId="2900D781"/>
  <w16cid:commentId w16cid:paraId="6685F4FC" w16cid:durableId="2900D7E5"/>
  <w16cid:commentId w16cid:paraId="61B43973" w16cid:durableId="2900D7AC"/>
  <w16cid:commentId w16cid:paraId="4ADCF2E1" w16cid:durableId="2900D7FC"/>
  <w16cid:commentId w16cid:paraId="1273F7DE" w16cid:durableId="2900D8DF"/>
  <w16cid:commentId w16cid:paraId="56F9F9A5" w16cid:durableId="2900D90C"/>
  <w16cid:commentId w16cid:paraId="29A70011" w16cid:durableId="2900D93F"/>
  <w16cid:commentId w16cid:paraId="5EAF7EB6" w16cid:durableId="2900D9B2"/>
  <w16cid:commentId w16cid:paraId="3F5C90CB" w16cid:durableId="2900D9F7"/>
  <w16cid:commentId w16cid:paraId="7AF5FD7F" w16cid:durableId="2900DA13"/>
  <w16cid:commentId w16cid:paraId="44CA48F2" w16cid:durableId="2900DA48"/>
  <w16cid:commentId w16cid:paraId="56A6D5FB" w16cid:durableId="2900DA81"/>
  <w16cid:commentId w16cid:paraId="04FC48BC" w16cid:durableId="2900DAC2"/>
  <w16cid:commentId w16cid:paraId="646F85DC" w16cid:durableId="2900DAE5"/>
  <w16cid:commentId w16cid:paraId="140080DE" w16cid:durableId="2900DB34"/>
  <w16cid:commentId w16cid:paraId="65F34CB0" w16cid:durableId="2900DB73"/>
  <w16cid:commentId w16cid:paraId="1667C72E" w16cid:durableId="2900DBC5"/>
  <w16cid:commentId w16cid:paraId="6339F63A" w16cid:durableId="2900DC0B"/>
  <w16cid:commentId w16cid:paraId="23BE8955" w16cid:durableId="2900DC2C"/>
  <w16cid:commentId w16cid:paraId="1B6F3A2B" w16cid:durableId="2900DC72"/>
  <w16cid:commentId w16cid:paraId="426B94E4" w16cid:durableId="2900DC87"/>
  <w16cid:commentId w16cid:paraId="42AB7FD7" w16cid:durableId="2900DCB2"/>
  <w16cid:commentId w16cid:paraId="37D7B998" w16cid:durableId="2900DD95"/>
  <w16cid:commentId w16cid:paraId="24DEEEF8" w16cid:durableId="2900DD08"/>
  <w16cid:commentId w16cid:paraId="00D7239B" w16cid:durableId="2900DEE6"/>
  <w16cid:commentId w16cid:paraId="7BF618A4" w16cid:durableId="2900DDFE"/>
  <w16cid:commentId w16cid:paraId="2016A78F" w16cid:durableId="2900DE1F"/>
  <w16cid:commentId w16cid:paraId="6CEE10E5" w16cid:durableId="2900DF0B"/>
  <w16cid:commentId w16cid:paraId="4299742A" w16cid:durableId="2900E1A3"/>
  <w16cid:commentId w16cid:paraId="02F16213" w16cid:durableId="2900E0FC"/>
  <w16cid:commentId w16cid:paraId="0B89074D" w16cid:durableId="2900E138"/>
  <w16cid:commentId w16cid:paraId="0DD6AF1E" w16cid:durableId="2900E210"/>
  <w16cid:commentId w16cid:paraId="40CADDD6" w16cid:durableId="2900E247"/>
  <w16cid:commentId w16cid:paraId="6BE0E8DE" w16cid:durableId="2900E279"/>
  <w16cid:commentId w16cid:paraId="3C6F7B78" w16cid:durableId="2900E36D"/>
  <w16cid:commentId w16cid:paraId="73BE226E" w16cid:durableId="2900E394"/>
  <w16cid:commentId w16cid:paraId="07A198FC" w16cid:durableId="2900E3E9"/>
  <w16cid:commentId w16cid:paraId="364BF918" w16cid:durableId="2900E41E"/>
  <w16cid:commentId w16cid:paraId="57C0B0DA" w16cid:durableId="2900E33D"/>
  <w16cid:commentId w16cid:paraId="075ACB4A" w16cid:durableId="2900E2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FA8" w:rsidRDefault="00114FA8" w:rsidP="00AB6957">
      <w:pPr>
        <w:spacing w:after="0" w:line="240" w:lineRule="auto"/>
      </w:pPr>
      <w:r>
        <w:separator/>
      </w:r>
    </w:p>
  </w:endnote>
  <w:endnote w:type="continuationSeparator" w:id="0">
    <w:p w:rsidR="00114FA8" w:rsidRDefault="00114FA8" w:rsidP="00AB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750025"/>
      <w:docPartObj>
        <w:docPartGallery w:val="Page Numbers (Bottom of Page)"/>
        <w:docPartUnique/>
      </w:docPartObj>
    </w:sdtPr>
    <w:sdtEndPr/>
    <w:sdtContent>
      <w:p w:rsidR="002B237B" w:rsidRDefault="002B237B">
        <w:pPr>
          <w:pStyle w:val="Footer"/>
          <w:jc w:val="right"/>
        </w:pPr>
        <w:r>
          <w:t xml:space="preserve">Page | </w:t>
        </w:r>
        <w:r w:rsidR="0090045F">
          <w:fldChar w:fldCharType="begin"/>
        </w:r>
        <w:r w:rsidR="0090045F">
          <w:instrText xml:space="preserve"> PAGE   \* MERGEFORMAT </w:instrText>
        </w:r>
        <w:r w:rsidR="0090045F">
          <w:fldChar w:fldCharType="separate"/>
        </w:r>
        <w:r w:rsidR="00324CA4">
          <w:rPr>
            <w:noProof/>
          </w:rPr>
          <w:t>24</w:t>
        </w:r>
        <w:r w:rsidR="0090045F">
          <w:rPr>
            <w:noProof/>
          </w:rPr>
          <w:fldChar w:fldCharType="end"/>
        </w:r>
        <w:r>
          <w:t xml:space="preserve"> </w:t>
        </w:r>
      </w:p>
    </w:sdtContent>
  </w:sdt>
  <w:p w:rsidR="002B237B" w:rsidRDefault="002B237B" w:rsidP="00AB695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FA8" w:rsidRDefault="00114FA8" w:rsidP="00AB6957">
      <w:pPr>
        <w:spacing w:after="0" w:line="240" w:lineRule="auto"/>
      </w:pPr>
      <w:r>
        <w:separator/>
      </w:r>
    </w:p>
  </w:footnote>
  <w:footnote w:type="continuationSeparator" w:id="0">
    <w:p w:rsidR="00114FA8" w:rsidRDefault="00114FA8" w:rsidP="00AB6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37B" w:rsidRDefault="002B237B" w:rsidP="00AB6957">
    <w:pPr>
      <w:pStyle w:val="Header"/>
      <w:rPr>
        <w:rFonts w:ascii="Tahoma" w:hAnsi="Tahoma" w:cs="Tahoma"/>
        <w:color w:val="7030A0"/>
      </w:rPr>
    </w:pPr>
    <w:r w:rsidRPr="00AB6957">
      <w:rPr>
        <w:rFonts w:ascii="Tahoma" w:hAnsi="Tahoma" w:cs="Tahoma"/>
        <w:noProof/>
        <w:color w:val="7030A0"/>
        <w:lang w:eastAsia="en-GB"/>
      </w:rPr>
      <w:drawing>
        <wp:anchor distT="0" distB="0" distL="114300" distR="114300" simplePos="0" relativeHeight="251658240" behindDoc="0" locked="0" layoutInCell="1" allowOverlap="1">
          <wp:simplePos x="0" y="0"/>
          <wp:positionH relativeFrom="margin">
            <wp:posOffset>5076825</wp:posOffset>
          </wp:positionH>
          <wp:positionV relativeFrom="margin">
            <wp:posOffset>-1126490</wp:posOffset>
          </wp:positionV>
          <wp:extent cx="1268730" cy="86423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68730" cy="864235"/>
                  </a:xfrm>
                  <a:prstGeom prst="rect">
                    <a:avLst/>
                  </a:prstGeom>
                  <a:noFill/>
                </pic:spPr>
              </pic:pic>
            </a:graphicData>
          </a:graphic>
        </wp:anchor>
      </w:drawing>
    </w:r>
    <w:r>
      <w:rPr>
        <w:rFonts w:ascii="Tahoma" w:hAnsi="Tahoma" w:cs="Tahoma"/>
        <w:color w:val="7030A0"/>
      </w:rPr>
      <w:t xml:space="preserve">Children’s Safeguarding Policy and Procedure </w:t>
    </w:r>
  </w:p>
  <w:p w:rsidR="002B237B" w:rsidRDefault="002B237B" w:rsidP="00AB6957">
    <w:pPr>
      <w:pStyle w:val="Header"/>
      <w:rPr>
        <w:rFonts w:ascii="Tahoma" w:hAnsi="Tahoma" w:cs="Tahoma"/>
        <w:sz w:val="18"/>
      </w:rPr>
    </w:pPr>
    <w:r w:rsidRPr="00AB6957">
      <w:rPr>
        <w:rFonts w:ascii="Tahoma" w:hAnsi="Tahoma" w:cs="Tahoma"/>
        <w:sz w:val="18"/>
      </w:rPr>
      <w:t xml:space="preserve">Rape &amp; Sexual Violence Project, Grosvenor House, </w:t>
    </w:r>
  </w:p>
  <w:p w:rsidR="002B237B" w:rsidRPr="00AB6957" w:rsidRDefault="002B237B" w:rsidP="00AB6957">
    <w:pPr>
      <w:pStyle w:val="Header"/>
      <w:rPr>
        <w:rFonts w:ascii="Tahoma" w:hAnsi="Tahoma" w:cs="Tahoma"/>
        <w:sz w:val="18"/>
      </w:rPr>
    </w:pPr>
    <w:r w:rsidRPr="00AB6957">
      <w:rPr>
        <w:rFonts w:ascii="Tahoma" w:hAnsi="Tahoma" w:cs="Tahoma"/>
        <w:sz w:val="18"/>
      </w:rPr>
      <w:t>14 Bennetts Hill, Birmingham, B2 5RS</w:t>
    </w:r>
  </w:p>
  <w:p w:rsidR="002B237B" w:rsidRDefault="002B237B" w:rsidP="00AB6957">
    <w:pPr>
      <w:pStyle w:val="Header"/>
      <w:rPr>
        <w:rFonts w:ascii="Tahoma" w:hAnsi="Tahoma" w:cs="Tahoma"/>
        <w:sz w:val="18"/>
      </w:rPr>
    </w:pPr>
    <w:r w:rsidRPr="00AB6957">
      <w:rPr>
        <w:rFonts w:ascii="Tahoma" w:hAnsi="Tahoma" w:cs="Tahoma"/>
        <w:sz w:val="18"/>
      </w:rPr>
      <w:t xml:space="preserve">0121 643 0301 | </w:t>
    </w:r>
    <w:r w:rsidRPr="00ED0E3D">
      <w:rPr>
        <w:rFonts w:ascii="Tahoma" w:hAnsi="Tahoma" w:cs="Tahoma"/>
        <w:sz w:val="18"/>
      </w:rPr>
      <w:t>Info@rsvporg.co.uk</w:t>
    </w:r>
  </w:p>
  <w:p w:rsidR="002B237B" w:rsidRDefault="002B237B" w:rsidP="00AB6957">
    <w:pPr>
      <w:pStyle w:val="Header"/>
      <w:rPr>
        <w:rFonts w:ascii="Tahoma" w:hAnsi="Tahoma" w:cs="Tahoma"/>
        <w:sz w:val="18"/>
      </w:rPr>
    </w:pPr>
  </w:p>
  <w:p w:rsidR="002B237B" w:rsidRPr="00AB6957" w:rsidRDefault="002B237B" w:rsidP="00AB6957">
    <w:pPr>
      <w:pStyle w:val="Header"/>
      <w:rPr>
        <w:rFonts w:ascii="Tahoma" w:hAnsi="Tahoma" w:cs="Tahoma"/>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C42B72"/>
    <w:lvl w:ilvl="0">
      <w:numFmt w:val="decimal"/>
      <w:lvlText w:val="*"/>
      <w:lvlJc w:val="left"/>
    </w:lvl>
  </w:abstractNum>
  <w:abstractNum w:abstractNumId="1" w15:restartNumberingAfterBreak="0">
    <w:nsid w:val="00BB386B"/>
    <w:multiLevelType w:val="hybridMultilevel"/>
    <w:tmpl w:val="34065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A4173"/>
    <w:multiLevelType w:val="hybridMultilevel"/>
    <w:tmpl w:val="44164BDE"/>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032C56F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E60BAB"/>
    <w:multiLevelType w:val="hybridMultilevel"/>
    <w:tmpl w:val="81FC0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B7CE4"/>
    <w:multiLevelType w:val="hybridMultilevel"/>
    <w:tmpl w:val="6FB4F028"/>
    <w:lvl w:ilvl="0" w:tplc="B9DCCE5E">
      <w:start w:val="1"/>
      <w:numFmt w:val="lowerLetter"/>
      <w:lvlText w:val="%1)"/>
      <w:lvlJc w:val="left"/>
      <w:pPr>
        <w:tabs>
          <w:tab w:val="num" w:pos="1080"/>
        </w:tabs>
        <w:ind w:left="1080" w:hanging="360"/>
      </w:pPr>
      <w:rPr>
        <w:b w:val="0"/>
      </w:rPr>
    </w:lvl>
    <w:lvl w:ilvl="1" w:tplc="5CBE7B9E">
      <w:start w:val="1"/>
      <w:numFmt w:val="decimal"/>
      <w:lvlText w:val="%2."/>
      <w:lvlJc w:val="left"/>
      <w:pPr>
        <w:ind w:left="1800" w:hanging="360"/>
      </w:pPr>
      <w:rPr>
        <w:rFonts w:hint="default"/>
        <w:b/>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11117909"/>
    <w:multiLevelType w:val="hybridMultilevel"/>
    <w:tmpl w:val="F25C79CA"/>
    <w:lvl w:ilvl="0" w:tplc="08090001">
      <w:start w:val="1"/>
      <w:numFmt w:val="bullet"/>
      <w:lvlText w:val=""/>
      <w:lvlJc w:val="left"/>
      <w:pPr>
        <w:ind w:left="720" w:hanging="360"/>
      </w:pPr>
      <w:rPr>
        <w:rFonts w:ascii="Symbol" w:hAnsi="Symbol" w:hint="default"/>
      </w:rPr>
    </w:lvl>
    <w:lvl w:ilvl="1" w:tplc="F446D7F8">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5E615A"/>
    <w:multiLevelType w:val="multilevel"/>
    <w:tmpl w:val="8F7A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026DA"/>
    <w:multiLevelType w:val="multilevel"/>
    <w:tmpl w:val="2F3A15F8"/>
    <w:lvl w:ilvl="0">
      <w:start w:val="1"/>
      <w:numFmt w:val="decimal"/>
      <w:lvlText w:val="%1."/>
      <w:lvlJc w:val="left"/>
      <w:pPr>
        <w:ind w:left="785" w:hanging="360"/>
      </w:pPr>
      <w:rPr>
        <w:rFonts w:hint="default"/>
        <w:b/>
      </w:rPr>
    </w:lvl>
    <w:lvl w:ilvl="1">
      <w:start w:val="3"/>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2235" w:hanging="2160"/>
      </w:pPr>
      <w:rPr>
        <w:rFonts w:hint="default"/>
      </w:rPr>
    </w:lvl>
  </w:abstractNum>
  <w:abstractNum w:abstractNumId="9" w15:restartNumberingAfterBreak="0">
    <w:nsid w:val="191C01A5"/>
    <w:multiLevelType w:val="multilevel"/>
    <w:tmpl w:val="0FA20A1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34163"/>
    <w:multiLevelType w:val="hybridMultilevel"/>
    <w:tmpl w:val="6C4E726C"/>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5A27C0"/>
    <w:multiLevelType w:val="multilevel"/>
    <w:tmpl w:val="635C5D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i w:val="0"/>
      </w:rPr>
    </w:lvl>
    <w:lvl w:ilvl="2">
      <w:start w:val="1"/>
      <w:numFmt w:val="bullet"/>
      <w:lvlText w:val="-"/>
      <w:lvlJc w:val="left"/>
      <w:pPr>
        <w:ind w:left="2160" w:hanging="360"/>
      </w:pPr>
      <w:rPr>
        <w:rFonts w:ascii="Arial" w:eastAsia="Times New Roman" w:hAnsi="Arial" w:cs="Arial" w:hint="default"/>
        <w:b w:val="0"/>
        <w:i w:val="0"/>
      </w:rPr>
    </w:lvl>
    <w:lvl w:ilvl="3">
      <w:start w:val="4"/>
      <w:numFmt w:val="upperRoman"/>
      <w:lvlText w:val="%4)"/>
      <w:lvlJc w:val="left"/>
      <w:pPr>
        <w:ind w:left="3240" w:hanging="720"/>
      </w:pPr>
      <w:rPr>
        <w:rFonts w:hint="default"/>
        <w:b w:val="0"/>
        <w:i w:val="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06093"/>
    <w:multiLevelType w:val="multilevel"/>
    <w:tmpl w:val="8F7A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4455D"/>
    <w:multiLevelType w:val="hybridMultilevel"/>
    <w:tmpl w:val="7674E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26435D"/>
    <w:multiLevelType w:val="hybridMultilevel"/>
    <w:tmpl w:val="AFF26818"/>
    <w:lvl w:ilvl="0" w:tplc="25DA869C">
      <w:start w:val="1"/>
      <w:numFmt w:val="lowerLetter"/>
      <w:lvlText w:val="%1)"/>
      <w:lvlJc w:val="left"/>
      <w:pPr>
        <w:tabs>
          <w:tab w:val="num" w:pos="1440"/>
        </w:tabs>
        <w:ind w:left="1440" w:hanging="360"/>
      </w:pPr>
      <w:rPr>
        <w:rFonts w:hint="default"/>
        <w:b w:val="0"/>
        <w:i w:val="0"/>
      </w:rPr>
    </w:lvl>
    <w:lvl w:ilvl="1" w:tplc="AB4ADB2C">
      <w:start w:val="8"/>
      <w:numFmt w:val="decimal"/>
      <w:lvlText w:val="%2."/>
      <w:lvlJc w:val="left"/>
      <w:pPr>
        <w:tabs>
          <w:tab w:val="num" w:pos="2160"/>
        </w:tabs>
        <w:ind w:left="2160" w:hanging="360"/>
      </w:pPr>
      <w:rPr>
        <w:rFonts w:hint="default"/>
      </w:r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5" w15:restartNumberingAfterBreak="0">
    <w:nsid w:val="22850328"/>
    <w:multiLevelType w:val="hybridMultilevel"/>
    <w:tmpl w:val="88A24F54"/>
    <w:lvl w:ilvl="0" w:tplc="C2DAB734">
      <w:start w:val="1"/>
      <w:numFmt w:val="lowerLetter"/>
      <w:lvlText w:val="%1."/>
      <w:lvlJc w:val="left"/>
      <w:pPr>
        <w:tabs>
          <w:tab w:val="num" w:pos="1080"/>
        </w:tabs>
        <w:ind w:left="1080" w:hanging="360"/>
      </w:pPr>
      <w:rPr>
        <w:b/>
      </w:rPr>
    </w:lvl>
    <w:lvl w:ilvl="1" w:tplc="6DCEF12C">
      <w:start w:val="101"/>
      <w:numFmt w:val="decimal"/>
      <w:lvlText w:val="%2."/>
      <w:lvlJc w:val="left"/>
      <w:pPr>
        <w:tabs>
          <w:tab w:val="num" w:pos="1905"/>
        </w:tabs>
        <w:ind w:left="1905" w:hanging="465"/>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23B51BD6"/>
    <w:multiLevelType w:val="hybridMultilevel"/>
    <w:tmpl w:val="257672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6E270E"/>
    <w:multiLevelType w:val="hybridMultilevel"/>
    <w:tmpl w:val="1194B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CC03AB"/>
    <w:multiLevelType w:val="hybridMultilevel"/>
    <w:tmpl w:val="541E9430"/>
    <w:lvl w:ilvl="0" w:tplc="0809000F">
      <w:start w:val="1"/>
      <w:numFmt w:val="decimal"/>
      <w:lvlText w:val="%1."/>
      <w:lvlJc w:val="left"/>
      <w:pPr>
        <w:ind w:left="720" w:hanging="360"/>
      </w:pPr>
    </w:lvl>
    <w:lvl w:ilvl="1" w:tplc="A4446A6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087774"/>
    <w:multiLevelType w:val="hybridMultilevel"/>
    <w:tmpl w:val="C7F6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7E1296"/>
    <w:multiLevelType w:val="multilevel"/>
    <w:tmpl w:val="A6D4A53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85" w:hanging="405"/>
      </w:pPr>
      <w:rPr>
        <w:rFonts w:hint="default"/>
      </w:rPr>
    </w:lvl>
    <w:lvl w:ilvl="2">
      <w:start w:val="5"/>
      <w:numFmt w:val="lowerLetter"/>
      <w:lvlText w:val="%3)"/>
      <w:lvlJc w:val="left"/>
      <w:pPr>
        <w:ind w:left="2160" w:hanging="360"/>
      </w:pPr>
      <w:rPr>
        <w:rFonts w:hint="default"/>
        <w:b w:val="0"/>
        <w:i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476C3"/>
    <w:multiLevelType w:val="hybridMultilevel"/>
    <w:tmpl w:val="B82CED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9B60628"/>
    <w:multiLevelType w:val="multilevel"/>
    <w:tmpl w:val="635C5D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i w:val="0"/>
      </w:rPr>
    </w:lvl>
    <w:lvl w:ilvl="2">
      <w:start w:val="1"/>
      <w:numFmt w:val="bullet"/>
      <w:lvlText w:val="-"/>
      <w:lvlJc w:val="left"/>
      <w:pPr>
        <w:ind w:left="2160" w:hanging="360"/>
      </w:pPr>
      <w:rPr>
        <w:rFonts w:ascii="Arial" w:eastAsia="Times New Roman" w:hAnsi="Arial" w:cs="Arial" w:hint="default"/>
        <w:b w:val="0"/>
        <w:i w:val="0"/>
      </w:rPr>
    </w:lvl>
    <w:lvl w:ilvl="3">
      <w:start w:val="4"/>
      <w:numFmt w:val="upperRoman"/>
      <w:lvlText w:val="%4)"/>
      <w:lvlJc w:val="left"/>
      <w:pPr>
        <w:ind w:left="3240" w:hanging="720"/>
      </w:pPr>
      <w:rPr>
        <w:rFonts w:hint="default"/>
        <w:b w:val="0"/>
        <w:i w:val="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F45D84"/>
    <w:multiLevelType w:val="hybridMultilevel"/>
    <w:tmpl w:val="D7FC85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C851F36"/>
    <w:multiLevelType w:val="hybridMultilevel"/>
    <w:tmpl w:val="2C7E6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63474"/>
    <w:multiLevelType w:val="hybridMultilevel"/>
    <w:tmpl w:val="F8C2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DC0BCA"/>
    <w:multiLevelType w:val="multilevel"/>
    <w:tmpl w:val="DE1ED94C"/>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9C862D4"/>
    <w:multiLevelType w:val="multilevel"/>
    <w:tmpl w:val="484E318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F03D9A"/>
    <w:multiLevelType w:val="hybridMultilevel"/>
    <w:tmpl w:val="0BE6B4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2B1CAB"/>
    <w:multiLevelType w:val="multilevel"/>
    <w:tmpl w:val="EDD8294E"/>
    <w:lvl w:ilvl="0">
      <w:start w:val="4"/>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30" w15:restartNumberingAfterBreak="0">
    <w:nsid w:val="73305053"/>
    <w:multiLevelType w:val="hybridMultilevel"/>
    <w:tmpl w:val="E3A0F1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7B52BCA"/>
    <w:multiLevelType w:val="hybridMultilevel"/>
    <w:tmpl w:val="B4768D0A"/>
    <w:lvl w:ilvl="0" w:tplc="08090013">
      <w:start w:val="1"/>
      <w:numFmt w:val="upperRoman"/>
      <w:lvlText w:val="%1."/>
      <w:lvlJc w:val="right"/>
      <w:pPr>
        <w:tabs>
          <w:tab w:val="num" w:pos="1440"/>
        </w:tabs>
        <w:ind w:left="1440" w:hanging="180"/>
      </w:pPr>
    </w:lvl>
    <w:lvl w:ilvl="1" w:tplc="08090019" w:tentative="1">
      <w:start w:val="1"/>
      <w:numFmt w:val="lowerLetter"/>
      <w:lvlText w:val="%2."/>
      <w:lvlJc w:val="left"/>
      <w:pPr>
        <w:tabs>
          <w:tab w:val="num" w:pos="2340"/>
        </w:tabs>
        <w:ind w:left="2340" w:hanging="360"/>
      </w:pPr>
    </w:lvl>
    <w:lvl w:ilvl="2" w:tplc="0809001B" w:tentative="1">
      <w:start w:val="1"/>
      <w:numFmt w:val="lowerRoman"/>
      <w:lvlText w:val="%3."/>
      <w:lvlJc w:val="right"/>
      <w:pPr>
        <w:tabs>
          <w:tab w:val="num" w:pos="3060"/>
        </w:tabs>
        <w:ind w:left="3060" w:hanging="180"/>
      </w:pPr>
    </w:lvl>
    <w:lvl w:ilvl="3" w:tplc="0809000F" w:tentative="1">
      <w:start w:val="1"/>
      <w:numFmt w:val="decimal"/>
      <w:lvlText w:val="%4."/>
      <w:lvlJc w:val="left"/>
      <w:pPr>
        <w:tabs>
          <w:tab w:val="num" w:pos="3780"/>
        </w:tabs>
        <w:ind w:left="3780" w:hanging="360"/>
      </w:pPr>
    </w:lvl>
    <w:lvl w:ilvl="4" w:tplc="08090019" w:tentative="1">
      <w:start w:val="1"/>
      <w:numFmt w:val="lowerLetter"/>
      <w:lvlText w:val="%5."/>
      <w:lvlJc w:val="left"/>
      <w:pPr>
        <w:tabs>
          <w:tab w:val="num" w:pos="4500"/>
        </w:tabs>
        <w:ind w:left="4500" w:hanging="360"/>
      </w:pPr>
    </w:lvl>
    <w:lvl w:ilvl="5" w:tplc="0809001B" w:tentative="1">
      <w:start w:val="1"/>
      <w:numFmt w:val="lowerRoman"/>
      <w:lvlText w:val="%6."/>
      <w:lvlJc w:val="right"/>
      <w:pPr>
        <w:tabs>
          <w:tab w:val="num" w:pos="5220"/>
        </w:tabs>
        <w:ind w:left="5220" w:hanging="180"/>
      </w:pPr>
    </w:lvl>
    <w:lvl w:ilvl="6" w:tplc="0809000F" w:tentative="1">
      <w:start w:val="1"/>
      <w:numFmt w:val="decimal"/>
      <w:lvlText w:val="%7."/>
      <w:lvlJc w:val="left"/>
      <w:pPr>
        <w:tabs>
          <w:tab w:val="num" w:pos="5940"/>
        </w:tabs>
        <w:ind w:left="5940" w:hanging="360"/>
      </w:pPr>
    </w:lvl>
    <w:lvl w:ilvl="7" w:tplc="08090019" w:tentative="1">
      <w:start w:val="1"/>
      <w:numFmt w:val="lowerLetter"/>
      <w:lvlText w:val="%8."/>
      <w:lvlJc w:val="left"/>
      <w:pPr>
        <w:tabs>
          <w:tab w:val="num" w:pos="6660"/>
        </w:tabs>
        <w:ind w:left="6660" w:hanging="360"/>
      </w:pPr>
    </w:lvl>
    <w:lvl w:ilvl="8" w:tplc="0809001B" w:tentative="1">
      <w:start w:val="1"/>
      <w:numFmt w:val="lowerRoman"/>
      <w:lvlText w:val="%9."/>
      <w:lvlJc w:val="right"/>
      <w:pPr>
        <w:tabs>
          <w:tab w:val="num" w:pos="7380"/>
        </w:tabs>
        <w:ind w:left="7380" w:hanging="180"/>
      </w:pPr>
    </w:lvl>
  </w:abstractNum>
  <w:abstractNum w:abstractNumId="32" w15:restartNumberingAfterBreak="0">
    <w:nsid w:val="79271DC0"/>
    <w:multiLevelType w:val="hybridMultilevel"/>
    <w:tmpl w:val="0C161BA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E74B58"/>
    <w:multiLevelType w:val="multilevel"/>
    <w:tmpl w:val="635C5D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i w:val="0"/>
      </w:rPr>
    </w:lvl>
    <w:lvl w:ilvl="2">
      <w:start w:val="1"/>
      <w:numFmt w:val="bullet"/>
      <w:lvlText w:val="-"/>
      <w:lvlJc w:val="left"/>
      <w:pPr>
        <w:ind w:left="2160" w:hanging="360"/>
      </w:pPr>
      <w:rPr>
        <w:rFonts w:ascii="Arial" w:eastAsia="Times New Roman" w:hAnsi="Arial" w:cs="Arial" w:hint="default"/>
        <w:b w:val="0"/>
        <w:i w:val="0"/>
      </w:rPr>
    </w:lvl>
    <w:lvl w:ilvl="3">
      <w:start w:val="4"/>
      <w:numFmt w:val="upperRoman"/>
      <w:lvlText w:val="%4)"/>
      <w:lvlJc w:val="left"/>
      <w:pPr>
        <w:ind w:left="3240" w:hanging="720"/>
      </w:pPr>
      <w:rPr>
        <w:rFonts w:hint="default"/>
        <w:b w:val="0"/>
        <w:i w:val="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13"/>
  </w:num>
  <w:num w:numId="4">
    <w:abstractNumId w:val="0"/>
    <w:lvlOverride w:ilvl="0">
      <w:lvl w:ilvl="0">
        <w:start w:val="1"/>
        <w:numFmt w:val="bullet"/>
        <w:lvlText w:val=""/>
        <w:legacy w:legacy="1" w:legacySpace="0" w:legacyIndent="283"/>
        <w:lvlJc w:val="left"/>
        <w:pPr>
          <w:ind w:left="566" w:hanging="283"/>
        </w:pPr>
        <w:rPr>
          <w:rFonts w:ascii="Symbol" w:hAnsi="Symbol" w:hint="default"/>
          <w:color w:val="auto"/>
        </w:rPr>
      </w:lvl>
    </w:lvlOverride>
  </w:num>
  <w:num w:numId="5">
    <w:abstractNumId w:val="27"/>
  </w:num>
  <w:num w:numId="6">
    <w:abstractNumId w:val="33"/>
  </w:num>
  <w:num w:numId="7">
    <w:abstractNumId w:val="20"/>
  </w:num>
  <w:num w:numId="8">
    <w:abstractNumId w:val="21"/>
  </w:num>
  <w:num w:numId="9">
    <w:abstractNumId w:val="32"/>
  </w:num>
  <w:num w:numId="10">
    <w:abstractNumId w:val="15"/>
  </w:num>
  <w:num w:numId="11">
    <w:abstractNumId w:val="2"/>
  </w:num>
  <w:num w:numId="12">
    <w:abstractNumId w:val="14"/>
  </w:num>
  <w:num w:numId="13">
    <w:abstractNumId w:val="5"/>
  </w:num>
  <w:num w:numId="14">
    <w:abstractNumId w:val="31"/>
  </w:num>
  <w:num w:numId="15">
    <w:abstractNumId w:val="24"/>
  </w:num>
  <w:num w:numId="16">
    <w:abstractNumId w:val="6"/>
  </w:num>
  <w:num w:numId="17">
    <w:abstractNumId w:val="8"/>
  </w:num>
  <w:num w:numId="18">
    <w:abstractNumId w:val="29"/>
  </w:num>
  <w:num w:numId="19">
    <w:abstractNumId w:val="26"/>
  </w:num>
  <w:num w:numId="20">
    <w:abstractNumId w:val="17"/>
  </w:num>
  <w:num w:numId="21">
    <w:abstractNumId w:val="19"/>
  </w:num>
  <w:num w:numId="22">
    <w:abstractNumId w:val="4"/>
  </w:num>
  <w:num w:numId="23">
    <w:abstractNumId w:val="25"/>
  </w:num>
  <w:num w:numId="24">
    <w:abstractNumId w:val="1"/>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8">
    <w:abstractNumId w:val="7"/>
  </w:num>
  <w:num w:numId="29">
    <w:abstractNumId w:val="12"/>
  </w:num>
  <w:num w:numId="30">
    <w:abstractNumId w:val="9"/>
  </w:num>
  <w:num w:numId="31">
    <w:abstractNumId w:val="18"/>
  </w:num>
  <w:num w:numId="32">
    <w:abstractNumId w:val="22"/>
  </w:num>
  <w:num w:numId="33">
    <w:abstractNumId w:val="11"/>
  </w:num>
  <w:num w:numId="34">
    <w:abstractNumId w:val="2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957"/>
    <w:rsid w:val="00033A09"/>
    <w:rsid w:val="00045B67"/>
    <w:rsid w:val="00055611"/>
    <w:rsid w:val="000575D1"/>
    <w:rsid w:val="00060126"/>
    <w:rsid w:val="000629D4"/>
    <w:rsid w:val="00064FD8"/>
    <w:rsid w:val="00081E4F"/>
    <w:rsid w:val="000834A0"/>
    <w:rsid w:val="000C67BC"/>
    <w:rsid w:val="00105D33"/>
    <w:rsid w:val="00114EF2"/>
    <w:rsid w:val="00114FA8"/>
    <w:rsid w:val="00136F46"/>
    <w:rsid w:val="00145E7D"/>
    <w:rsid w:val="00152564"/>
    <w:rsid w:val="00152D81"/>
    <w:rsid w:val="001602DF"/>
    <w:rsid w:val="00167773"/>
    <w:rsid w:val="00176F77"/>
    <w:rsid w:val="00177F53"/>
    <w:rsid w:val="00182565"/>
    <w:rsid w:val="00184A36"/>
    <w:rsid w:val="001B6C63"/>
    <w:rsid w:val="001C122F"/>
    <w:rsid w:val="001F46EB"/>
    <w:rsid w:val="001F5505"/>
    <w:rsid w:val="00200CCD"/>
    <w:rsid w:val="00223C77"/>
    <w:rsid w:val="00237013"/>
    <w:rsid w:val="002A5076"/>
    <w:rsid w:val="002B1CA4"/>
    <w:rsid w:val="002B237B"/>
    <w:rsid w:val="002D56F3"/>
    <w:rsid w:val="002E0F57"/>
    <w:rsid w:val="002E5030"/>
    <w:rsid w:val="002F32E1"/>
    <w:rsid w:val="00306D26"/>
    <w:rsid w:val="00324CA4"/>
    <w:rsid w:val="0032712A"/>
    <w:rsid w:val="00353F2A"/>
    <w:rsid w:val="00356DEE"/>
    <w:rsid w:val="003609B3"/>
    <w:rsid w:val="0036497F"/>
    <w:rsid w:val="0038461F"/>
    <w:rsid w:val="003850D2"/>
    <w:rsid w:val="003A4FB0"/>
    <w:rsid w:val="003A5948"/>
    <w:rsid w:val="003C2B0E"/>
    <w:rsid w:val="003C4C3E"/>
    <w:rsid w:val="003D0C7B"/>
    <w:rsid w:val="003E1077"/>
    <w:rsid w:val="00406CA1"/>
    <w:rsid w:val="00412BC2"/>
    <w:rsid w:val="00415502"/>
    <w:rsid w:val="004233DA"/>
    <w:rsid w:val="00433959"/>
    <w:rsid w:val="0046313C"/>
    <w:rsid w:val="00481A8F"/>
    <w:rsid w:val="00493054"/>
    <w:rsid w:val="004B0FCB"/>
    <w:rsid w:val="004B1F2D"/>
    <w:rsid w:val="004B63E6"/>
    <w:rsid w:val="004E24E5"/>
    <w:rsid w:val="004F11D3"/>
    <w:rsid w:val="004F25E2"/>
    <w:rsid w:val="004F793C"/>
    <w:rsid w:val="005221EE"/>
    <w:rsid w:val="00525AAF"/>
    <w:rsid w:val="0052699E"/>
    <w:rsid w:val="00530A54"/>
    <w:rsid w:val="00532236"/>
    <w:rsid w:val="0056738E"/>
    <w:rsid w:val="00590A00"/>
    <w:rsid w:val="00592436"/>
    <w:rsid w:val="00595983"/>
    <w:rsid w:val="00595B93"/>
    <w:rsid w:val="005A2E03"/>
    <w:rsid w:val="005B4161"/>
    <w:rsid w:val="005B5EBE"/>
    <w:rsid w:val="005D43CD"/>
    <w:rsid w:val="005F48C6"/>
    <w:rsid w:val="005F4C45"/>
    <w:rsid w:val="00603253"/>
    <w:rsid w:val="00607DCC"/>
    <w:rsid w:val="00613802"/>
    <w:rsid w:val="00642C3B"/>
    <w:rsid w:val="006453D5"/>
    <w:rsid w:val="0065610F"/>
    <w:rsid w:val="00677A95"/>
    <w:rsid w:val="006A280C"/>
    <w:rsid w:val="006A7919"/>
    <w:rsid w:val="006B56C8"/>
    <w:rsid w:val="006C3333"/>
    <w:rsid w:val="006C3D02"/>
    <w:rsid w:val="006C5EED"/>
    <w:rsid w:val="006D0C87"/>
    <w:rsid w:val="006F18D9"/>
    <w:rsid w:val="00716128"/>
    <w:rsid w:val="007411B0"/>
    <w:rsid w:val="0074197F"/>
    <w:rsid w:val="007459FB"/>
    <w:rsid w:val="00765A38"/>
    <w:rsid w:val="0077317A"/>
    <w:rsid w:val="007923BE"/>
    <w:rsid w:val="007930F2"/>
    <w:rsid w:val="007D197B"/>
    <w:rsid w:val="007F175F"/>
    <w:rsid w:val="007F27EB"/>
    <w:rsid w:val="007F5DFD"/>
    <w:rsid w:val="00855400"/>
    <w:rsid w:val="00864C87"/>
    <w:rsid w:val="00894696"/>
    <w:rsid w:val="008A2950"/>
    <w:rsid w:val="008B6A39"/>
    <w:rsid w:val="008E391D"/>
    <w:rsid w:val="008F6335"/>
    <w:rsid w:val="0090045F"/>
    <w:rsid w:val="00915EF7"/>
    <w:rsid w:val="0093266E"/>
    <w:rsid w:val="009478F0"/>
    <w:rsid w:val="00966416"/>
    <w:rsid w:val="00977B0B"/>
    <w:rsid w:val="00985E23"/>
    <w:rsid w:val="009B162F"/>
    <w:rsid w:val="009B2F3A"/>
    <w:rsid w:val="009E504D"/>
    <w:rsid w:val="00A02551"/>
    <w:rsid w:val="00A03802"/>
    <w:rsid w:val="00A3364D"/>
    <w:rsid w:val="00A518D3"/>
    <w:rsid w:val="00A5271F"/>
    <w:rsid w:val="00A52BC0"/>
    <w:rsid w:val="00A576B3"/>
    <w:rsid w:val="00A70A29"/>
    <w:rsid w:val="00A837F5"/>
    <w:rsid w:val="00A848CE"/>
    <w:rsid w:val="00A87462"/>
    <w:rsid w:val="00A90264"/>
    <w:rsid w:val="00AA2FCF"/>
    <w:rsid w:val="00AB2BB9"/>
    <w:rsid w:val="00AB6957"/>
    <w:rsid w:val="00AE29B9"/>
    <w:rsid w:val="00B01F15"/>
    <w:rsid w:val="00B1709C"/>
    <w:rsid w:val="00B56EA4"/>
    <w:rsid w:val="00B60E4E"/>
    <w:rsid w:val="00B82CFF"/>
    <w:rsid w:val="00B9690F"/>
    <w:rsid w:val="00BB1F7D"/>
    <w:rsid w:val="00BB7862"/>
    <w:rsid w:val="00BC7582"/>
    <w:rsid w:val="00BD5860"/>
    <w:rsid w:val="00BF2B6F"/>
    <w:rsid w:val="00C07E68"/>
    <w:rsid w:val="00C30FE9"/>
    <w:rsid w:val="00C34C4E"/>
    <w:rsid w:val="00C50E02"/>
    <w:rsid w:val="00C60804"/>
    <w:rsid w:val="00C63622"/>
    <w:rsid w:val="00C80A90"/>
    <w:rsid w:val="00C87FC1"/>
    <w:rsid w:val="00CA517D"/>
    <w:rsid w:val="00CA61CE"/>
    <w:rsid w:val="00CB634E"/>
    <w:rsid w:val="00CB6551"/>
    <w:rsid w:val="00CC0E1F"/>
    <w:rsid w:val="00CC506F"/>
    <w:rsid w:val="00CD1739"/>
    <w:rsid w:val="00CD67DE"/>
    <w:rsid w:val="00CD7567"/>
    <w:rsid w:val="00CE22DC"/>
    <w:rsid w:val="00CE347C"/>
    <w:rsid w:val="00CE6539"/>
    <w:rsid w:val="00CE7D58"/>
    <w:rsid w:val="00CF064B"/>
    <w:rsid w:val="00CF06EE"/>
    <w:rsid w:val="00D0458B"/>
    <w:rsid w:val="00D14721"/>
    <w:rsid w:val="00D259A6"/>
    <w:rsid w:val="00D30D2C"/>
    <w:rsid w:val="00D41B2D"/>
    <w:rsid w:val="00D51988"/>
    <w:rsid w:val="00D66B9C"/>
    <w:rsid w:val="00DB7994"/>
    <w:rsid w:val="00DD0E70"/>
    <w:rsid w:val="00DE1922"/>
    <w:rsid w:val="00DE343C"/>
    <w:rsid w:val="00E0009E"/>
    <w:rsid w:val="00E23E08"/>
    <w:rsid w:val="00E334B2"/>
    <w:rsid w:val="00E40F57"/>
    <w:rsid w:val="00E429D1"/>
    <w:rsid w:val="00E770CD"/>
    <w:rsid w:val="00E772A4"/>
    <w:rsid w:val="00E942C3"/>
    <w:rsid w:val="00EA4F9C"/>
    <w:rsid w:val="00EB4F05"/>
    <w:rsid w:val="00EC07CC"/>
    <w:rsid w:val="00EC32A1"/>
    <w:rsid w:val="00ED0E3D"/>
    <w:rsid w:val="00ED61B2"/>
    <w:rsid w:val="00EE5C45"/>
    <w:rsid w:val="00EF5E08"/>
    <w:rsid w:val="00F10421"/>
    <w:rsid w:val="00F323C8"/>
    <w:rsid w:val="00F6366D"/>
    <w:rsid w:val="00F7002D"/>
    <w:rsid w:val="00F70BB3"/>
    <w:rsid w:val="00F91684"/>
    <w:rsid w:val="00F96F2D"/>
    <w:rsid w:val="00FA3A63"/>
    <w:rsid w:val="00FC3434"/>
    <w:rsid w:val="00FD51FB"/>
    <w:rsid w:val="00FE2725"/>
    <w:rsid w:val="00FE7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25C0E"/>
  <w15:docId w15:val="{3EC232DE-0268-4569-8785-EA04C6D0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416"/>
  </w:style>
  <w:style w:type="paragraph" w:styleId="Heading3">
    <w:name w:val="heading 3"/>
    <w:basedOn w:val="Normal"/>
    <w:link w:val="Heading3Char"/>
    <w:uiPriority w:val="9"/>
    <w:qFormat/>
    <w:rsid w:val="00FE72E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6957"/>
    <w:pPr>
      <w:tabs>
        <w:tab w:val="center" w:pos="4513"/>
        <w:tab w:val="right" w:pos="9026"/>
      </w:tabs>
      <w:spacing w:after="0" w:line="240" w:lineRule="auto"/>
    </w:pPr>
  </w:style>
  <w:style w:type="character" w:customStyle="1" w:styleId="HeaderChar">
    <w:name w:val="Header Char"/>
    <w:basedOn w:val="DefaultParagraphFont"/>
    <w:link w:val="Header"/>
    <w:rsid w:val="00AB6957"/>
  </w:style>
  <w:style w:type="paragraph" w:styleId="Footer">
    <w:name w:val="footer"/>
    <w:basedOn w:val="Normal"/>
    <w:link w:val="FooterChar"/>
    <w:uiPriority w:val="99"/>
    <w:unhideWhenUsed/>
    <w:rsid w:val="00AB6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957"/>
  </w:style>
  <w:style w:type="character" w:styleId="Hyperlink">
    <w:name w:val="Hyperlink"/>
    <w:basedOn w:val="DefaultParagraphFont"/>
    <w:uiPriority w:val="99"/>
    <w:unhideWhenUsed/>
    <w:rsid w:val="00AB6957"/>
    <w:rPr>
      <w:color w:val="0563C1" w:themeColor="hyperlink"/>
      <w:u w:val="single"/>
    </w:rPr>
  </w:style>
  <w:style w:type="character" w:customStyle="1" w:styleId="Heading3Char">
    <w:name w:val="Heading 3 Char"/>
    <w:basedOn w:val="DefaultParagraphFont"/>
    <w:link w:val="Heading3"/>
    <w:uiPriority w:val="9"/>
    <w:rsid w:val="00FE72EC"/>
    <w:rPr>
      <w:rFonts w:ascii="Times New Roman" w:eastAsia="Times New Roman" w:hAnsi="Times New Roman" w:cs="Times New Roman"/>
      <w:b/>
      <w:bCs/>
      <w:sz w:val="27"/>
      <w:szCs w:val="27"/>
      <w:lang w:eastAsia="en-GB"/>
    </w:rPr>
  </w:style>
  <w:style w:type="paragraph" w:styleId="BodyText2">
    <w:name w:val="Body Text 2"/>
    <w:basedOn w:val="Normal"/>
    <w:link w:val="BodyText2Char"/>
    <w:rsid w:val="00FE72EC"/>
    <w:pPr>
      <w:spacing w:after="0" w:line="240" w:lineRule="auto"/>
      <w:jc w:val="both"/>
    </w:pPr>
    <w:rPr>
      <w:rFonts w:ascii="Times New Roman" w:eastAsia="Times New Roman" w:hAnsi="Times New Roman" w:cs="Times New Roman"/>
      <w:sz w:val="28"/>
      <w:szCs w:val="20"/>
    </w:rPr>
  </w:style>
  <w:style w:type="character" w:customStyle="1" w:styleId="BodyText2Char">
    <w:name w:val="Body Text 2 Char"/>
    <w:basedOn w:val="DefaultParagraphFont"/>
    <w:link w:val="BodyText2"/>
    <w:rsid w:val="00FE72EC"/>
    <w:rPr>
      <w:rFonts w:ascii="Times New Roman" w:eastAsia="Times New Roman" w:hAnsi="Times New Roman" w:cs="Times New Roman"/>
      <w:sz w:val="28"/>
      <w:szCs w:val="20"/>
    </w:rPr>
  </w:style>
  <w:style w:type="paragraph" w:styleId="ListParagraph">
    <w:name w:val="List Paragraph"/>
    <w:basedOn w:val="Normal"/>
    <w:uiPriority w:val="34"/>
    <w:qFormat/>
    <w:rsid w:val="00FE72EC"/>
    <w:pPr>
      <w:spacing w:after="200" w:line="276" w:lineRule="auto"/>
      <w:ind w:left="720"/>
      <w:contextualSpacing/>
    </w:pPr>
  </w:style>
  <w:style w:type="paragraph" w:styleId="BodyTextIndent">
    <w:name w:val="Body Text Indent"/>
    <w:basedOn w:val="Normal"/>
    <w:link w:val="BodyTextIndentChar"/>
    <w:rsid w:val="00FE72EC"/>
    <w:pPr>
      <w:spacing w:after="120" w:line="240" w:lineRule="auto"/>
      <w:ind w:left="283"/>
    </w:pPr>
    <w:rPr>
      <w:rFonts w:ascii="Arial" w:eastAsia="Times New Roman" w:hAnsi="Arial" w:cs="Times New Roman"/>
      <w:sz w:val="28"/>
      <w:szCs w:val="20"/>
      <w:lang w:val="en-US"/>
    </w:rPr>
  </w:style>
  <w:style w:type="character" w:customStyle="1" w:styleId="BodyTextIndentChar">
    <w:name w:val="Body Text Indent Char"/>
    <w:basedOn w:val="DefaultParagraphFont"/>
    <w:link w:val="BodyTextIndent"/>
    <w:rsid w:val="00FE72EC"/>
    <w:rPr>
      <w:rFonts w:ascii="Arial" w:eastAsia="Times New Roman" w:hAnsi="Arial" w:cs="Times New Roman"/>
      <w:sz w:val="28"/>
      <w:szCs w:val="20"/>
      <w:lang w:val="en-US"/>
    </w:rPr>
  </w:style>
  <w:style w:type="character" w:styleId="CommentReference">
    <w:name w:val="annotation reference"/>
    <w:basedOn w:val="DefaultParagraphFont"/>
    <w:uiPriority w:val="99"/>
    <w:semiHidden/>
    <w:unhideWhenUsed/>
    <w:rsid w:val="00D66B9C"/>
    <w:rPr>
      <w:sz w:val="16"/>
      <w:szCs w:val="16"/>
    </w:rPr>
  </w:style>
  <w:style w:type="paragraph" w:styleId="CommentText">
    <w:name w:val="annotation text"/>
    <w:basedOn w:val="Normal"/>
    <w:link w:val="CommentTextChar"/>
    <w:uiPriority w:val="99"/>
    <w:unhideWhenUsed/>
    <w:rsid w:val="00D66B9C"/>
    <w:pPr>
      <w:spacing w:line="240" w:lineRule="auto"/>
    </w:pPr>
    <w:rPr>
      <w:sz w:val="20"/>
      <w:szCs w:val="20"/>
    </w:rPr>
  </w:style>
  <w:style w:type="character" w:customStyle="1" w:styleId="CommentTextChar">
    <w:name w:val="Comment Text Char"/>
    <w:basedOn w:val="DefaultParagraphFont"/>
    <w:link w:val="CommentText"/>
    <w:uiPriority w:val="99"/>
    <w:rsid w:val="00D66B9C"/>
    <w:rPr>
      <w:sz w:val="20"/>
      <w:szCs w:val="20"/>
    </w:rPr>
  </w:style>
  <w:style w:type="paragraph" w:styleId="CommentSubject">
    <w:name w:val="annotation subject"/>
    <w:basedOn w:val="CommentText"/>
    <w:next w:val="CommentText"/>
    <w:link w:val="CommentSubjectChar"/>
    <w:uiPriority w:val="99"/>
    <w:semiHidden/>
    <w:unhideWhenUsed/>
    <w:rsid w:val="00D66B9C"/>
    <w:rPr>
      <w:b/>
      <w:bCs/>
    </w:rPr>
  </w:style>
  <w:style w:type="character" w:customStyle="1" w:styleId="CommentSubjectChar">
    <w:name w:val="Comment Subject Char"/>
    <w:basedOn w:val="CommentTextChar"/>
    <w:link w:val="CommentSubject"/>
    <w:uiPriority w:val="99"/>
    <w:semiHidden/>
    <w:rsid w:val="00D66B9C"/>
    <w:rPr>
      <w:b/>
      <w:bCs/>
      <w:sz w:val="20"/>
      <w:szCs w:val="20"/>
    </w:rPr>
  </w:style>
  <w:style w:type="paragraph" w:styleId="BalloonText">
    <w:name w:val="Balloon Text"/>
    <w:basedOn w:val="Normal"/>
    <w:link w:val="BalloonTextChar"/>
    <w:uiPriority w:val="99"/>
    <w:semiHidden/>
    <w:unhideWhenUsed/>
    <w:rsid w:val="00D66B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B9C"/>
    <w:rPr>
      <w:rFonts w:ascii="Segoe UI" w:hAnsi="Segoe UI" w:cs="Segoe UI"/>
      <w:sz w:val="18"/>
      <w:szCs w:val="18"/>
    </w:rPr>
  </w:style>
  <w:style w:type="character" w:styleId="Strong">
    <w:name w:val="Strong"/>
    <w:basedOn w:val="DefaultParagraphFont"/>
    <w:uiPriority w:val="22"/>
    <w:qFormat/>
    <w:rsid w:val="009B2F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5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url=https://socialsolihull.org.uk/localoffer/family-information-service-directory/3936/rape-and-sexual-violence-project/&amp;psig=AOvVaw1hBXPXpxSV_To4nvlqmsJM&amp;ust=1588178428527000&amp;source=images&amp;cd=vfe&amp;ved=0CAIQjRxqFwoTCJiDou3Hi-kCFQAAAAAdAAAAABAD" TargetMode="External"/><Relationship Id="rId13" Type="http://schemas.openxmlformats.org/officeDocument/2006/relationships/hyperlink" Target="https://www.nspcc.org.uk/keeping-children-safe/reporting-abuse/dedicated-helplines/whistleblowing-advice-line/" TargetMode="External"/><Relationship Id="rId18" Type="http://schemas.openxmlformats.org/officeDocument/2006/relationships/hyperlink" Target="http://www.solihulllscb.co.u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ssets.publishing.service.gov.uk/media/5a80597640f0b62302692fa1/What_to_do_if_you_re_worried_a_child_is_being_abused.pdf" TargetMode="External"/><Relationship Id="rId7" Type="http://schemas.openxmlformats.org/officeDocument/2006/relationships/endnotes" Target="endnotes.xml"/><Relationship Id="rId1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17" Type="http://schemas.openxmlformats.org/officeDocument/2006/relationships/hyperlink" Target="http://www.lscbbirmingham.org.u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scbbirmingham.org.uk" TargetMode="External"/><Relationship Id="rId20" Type="http://schemas.openxmlformats.org/officeDocument/2006/relationships/hyperlink" Target="https://www.nspcc.org.uk/what-is-child-abuse/spotting-signs-child-abuse/"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scpbirmingham.org.uk/wp-content/uploads/2023/03/Right_Help_Right_Time_Mar_2025-V6.pdf" TargetMode="External"/><Relationship Id="rId24" Type="http://schemas.openxmlformats.org/officeDocument/2006/relationships/hyperlink" Target="https://digital.solihull.gov.uk/ChildrensSocialWorkServiceReferral/" TargetMode="External"/><Relationship Id="rId5" Type="http://schemas.openxmlformats.org/officeDocument/2006/relationships/webSettings" Target="webSettings.xml"/><Relationship Id="rId15" Type="http://schemas.openxmlformats.org/officeDocument/2006/relationships/hyperlink" Target="https://westmids-solihull.trixonline.co.uk/resources/local-guidance" TargetMode="External"/><Relationship Id="rId23" Type="http://schemas.openxmlformats.org/officeDocument/2006/relationships/hyperlink" Target="mailto:CASS@birminghamchildrenstrust.co.uk" TargetMode="External"/><Relationship Id="rId28" Type="http://schemas.openxmlformats.org/officeDocument/2006/relationships/theme" Target="theme/theme1.xml"/><Relationship Id="rId10" Type="http://schemas.openxmlformats.org/officeDocument/2006/relationships/hyperlink" Target="https://workingtogetheronline.co.uk/" TargetMode="External"/><Relationship Id="rId19" Type="http://schemas.openxmlformats.org/officeDocument/2006/relationships/hyperlink" Target="http://www.solihulllscb.co.uk"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trixcms.trixonline.co.uk/api/assets/westmids-birmingham/ff144e00-7dfe-418a-ad56-b9b8cfa78d27/customertoaddlocaldocuments-1-.txt" TargetMode="External"/><Relationship Id="rId22" Type="http://schemas.openxmlformats.org/officeDocument/2006/relationships/hyperlink" Target="https://forms.olmapps.com/ewfprod/manage/view/" TargetMode="External"/><Relationship Id="rId27" Type="http://schemas.openxmlformats.org/officeDocument/2006/relationships/fontTable" Target="fontTable.xml"/><Relationship Id="rId30"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C385B-081E-4557-976B-093B7B28A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7529</Words>
  <Characters>42918</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UKFast</Company>
  <LinksUpToDate>false</LinksUpToDate>
  <CharactersWithSpaces>50347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Hebberts</dc:creator>
  <cp:lastModifiedBy>Lucy Hebberts</cp:lastModifiedBy>
  <cp:revision>3</cp:revision>
  <dcterms:created xsi:type="dcterms:W3CDTF">2025-12-09T17:47:00Z</dcterms:created>
  <dcterms:modified xsi:type="dcterms:W3CDTF">2026-02-17T14:31:00Z</dcterms:modified>
</cp:coreProperties>
</file>